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B9" w:rsidRPr="003C74B9" w:rsidRDefault="003C74B9" w:rsidP="003C74B9">
      <w:pPr>
        <w:keepNext/>
        <w:spacing w:before="100" w:beforeAutospacing="1" w:after="100" w:afterAutospacing="1" w:line="420" w:lineRule="atLeast"/>
        <w:outlineLvl w:val="1"/>
        <w:rPr>
          <w:rFonts w:ascii="Arial" w:eastAsia="Times New Roman" w:hAnsi="Arial" w:cs="Arial"/>
          <w:sz w:val="36"/>
          <w:szCs w:val="36"/>
          <w:lang w:val="en-US" w:eastAsia="nl-NL"/>
        </w:rPr>
      </w:pPr>
      <w:r w:rsidRPr="003C74B9">
        <w:rPr>
          <w:rFonts w:ascii="Arial" w:eastAsia="Times New Roman" w:hAnsi="Arial" w:cs="Arial"/>
          <w:sz w:val="36"/>
          <w:szCs w:val="36"/>
          <w:lang w:val="en-US" w:eastAsia="nl-NL"/>
        </w:rPr>
        <w:t>Equine Sand Colic</w:t>
      </w:r>
    </w:p>
    <w:p w:rsidR="003C74B9" w:rsidRDefault="003C74B9" w:rsidP="003C74B9">
      <w:pPr>
        <w:spacing w:after="0" w:line="240" w:lineRule="auto"/>
        <w:rPr>
          <w:rFonts w:ascii="Arial" w:eastAsia="Times New Roman" w:hAnsi="Arial" w:cs="Arial"/>
          <w:sz w:val="18"/>
          <w:szCs w:val="18"/>
          <w:lang w:val="en-US" w:eastAsia="nl-NL"/>
        </w:rPr>
      </w:pPr>
      <w:r w:rsidRPr="003C74B9">
        <w:rPr>
          <w:rFonts w:ascii="Arial" w:eastAsia="Times New Roman" w:hAnsi="Arial" w:cs="Arial"/>
          <w:sz w:val="15"/>
          <w:szCs w:val="15"/>
          <w:lang w:val="en-US" w:eastAsia="nl-NL"/>
        </w:rPr>
        <w:t xml:space="preserve">by Honor </w:t>
      </w:r>
      <w:proofErr w:type="spellStart"/>
      <w:r w:rsidRPr="003C74B9">
        <w:rPr>
          <w:rFonts w:ascii="Arial" w:eastAsia="Times New Roman" w:hAnsi="Arial" w:cs="Arial"/>
          <w:sz w:val="15"/>
          <w:szCs w:val="15"/>
          <w:lang w:val="en-US" w:eastAsia="nl-NL"/>
        </w:rPr>
        <w:t>Ame</w:t>
      </w:r>
      <w:proofErr w:type="spellEnd"/>
      <w:r w:rsidRPr="003C74B9">
        <w:rPr>
          <w:rFonts w:ascii="Arial" w:eastAsia="Times New Roman" w:hAnsi="Arial" w:cs="Arial"/>
          <w:sz w:val="15"/>
          <w:szCs w:val="15"/>
          <w:lang w:val="en-US" w:eastAsia="nl-NL"/>
        </w:rPr>
        <w:t xml:space="preserve"> </w:t>
      </w:r>
      <w:proofErr w:type="spellStart"/>
      <w:r w:rsidRPr="003C74B9">
        <w:rPr>
          <w:rFonts w:ascii="Arial" w:eastAsia="Times New Roman" w:hAnsi="Arial" w:cs="Arial"/>
          <w:sz w:val="15"/>
          <w:szCs w:val="15"/>
          <w:lang w:val="en-US" w:eastAsia="nl-NL"/>
        </w:rPr>
        <w:t>Walesby</w:t>
      </w:r>
      <w:proofErr w:type="spellEnd"/>
      <w:r w:rsidRPr="003C74B9">
        <w:rPr>
          <w:rFonts w:ascii="Arial" w:eastAsia="Times New Roman" w:hAnsi="Arial" w:cs="Arial"/>
          <w:sz w:val="15"/>
          <w:szCs w:val="15"/>
          <w:lang w:val="en-US" w:eastAsia="nl-NL"/>
        </w:rPr>
        <w:t xml:space="preserve">, DVM, MS, DACVS, Jill M. </w:t>
      </w:r>
      <w:proofErr w:type="spellStart"/>
      <w:r w:rsidRPr="003C74B9">
        <w:rPr>
          <w:rFonts w:ascii="Arial" w:eastAsia="Times New Roman" w:hAnsi="Arial" w:cs="Arial"/>
          <w:sz w:val="15"/>
          <w:szCs w:val="15"/>
          <w:lang w:val="en-US" w:eastAsia="nl-NL"/>
        </w:rPr>
        <w:t>Blackmer</w:t>
      </w:r>
      <w:proofErr w:type="spellEnd"/>
      <w:r w:rsidRPr="003C74B9">
        <w:rPr>
          <w:rFonts w:ascii="Arial" w:eastAsia="Times New Roman" w:hAnsi="Arial" w:cs="Arial"/>
          <w:sz w:val="15"/>
          <w:szCs w:val="15"/>
          <w:lang w:val="en-US" w:eastAsia="nl-NL"/>
        </w:rPr>
        <w:t>, DVM, MS, DACVIM, DABVP, Ashley Berthelot, DVM</w:t>
      </w:r>
      <w:r w:rsidRPr="003C74B9">
        <w:rPr>
          <w:rFonts w:ascii="Arial" w:eastAsia="Times New Roman" w:hAnsi="Arial" w:cs="Arial"/>
          <w:sz w:val="18"/>
          <w:szCs w:val="18"/>
          <w:lang w:val="en-US" w:eastAsia="nl-NL"/>
        </w:rPr>
        <w:t xml:space="preserve"> </w:t>
      </w:r>
    </w:p>
    <w:p w:rsidR="00121380" w:rsidRPr="0090524E" w:rsidRDefault="00121380" w:rsidP="00121380">
      <w:pPr>
        <w:pStyle w:val="NoSpacing"/>
        <w:rPr>
          <w:rFonts w:cstheme="minorHAnsi"/>
          <w:sz w:val="20"/>
          <w:szCs w:val="20"/>
          <w:lang w:val="en-US"/>
        </w:rPr>
      </w:pPr>
      <w:r w:rsidRPr="00121380">
        <w:rPr>
          <w:rFonts w:cstheme="minorHAnsi"/>
          <w:sz w:val="20"/>
          <w:szCs w:val="20"/>
          <w:lang w:val="en-US"/>
        </w:rPr>
        <w:t xml:space="preserve">2004. Comp. Cont. Ed. </w:t>
      </w:r>
      <w:r w:rsidRPr="0090524E">
        <w:rPr>
          <w:rFonts w:cstheme="minorHAnsi"/>
          <w:sz w:val="20"/>
          <w:szCs w:val="20"/>
          <w:lang w:val="en-US"/>
        </w:rPr>
        <w:t>Pract. Vet. 26 (9), 712–719.</w:t>
      </w:r>
    </w:p>
    <w:p w:rsidR="003C74B9" w:rsidRPr="003C74B9" w:rsidRDefault="003C74B9" w:rsidP="003C74B9">
      <w:pPr>
        <w:keepNext/>
        <w:spacing w:before="100" w:beforeAutospacing="1" w:after="100" w:afterAutospacing="1" w:line="240" w:lineRule="auto"/>
        <w:outlineLvl w:val="2"/>
        <w:rPr>
          <w:rFonts w:ascii="Arial" w:eastAsia="Times New Roman" w:hAnsi="Arial" w:cs="Arial"/>
          <w:b/>
          <w:bCs/>
          <w:sz w:val="27"/>
          <w:szCs w:val="27"/>
          <w:lang w:val="en-US" w:eastAsia="nl-NL"/>
        </w:rPr>
      </w:pPr>
      <w:r w:rsidRPr="003C74B9">
        <w:rPr>
          <w:rFonts w:ascii="Arial" w:eastAsia="Times New Roman" w:hAnsi="Arial" w:cs="Arial"/>
          <w:b/>
          <w:bCs/>
          <w:sz w:val="27"/>
          <w:szCs w:val="27"/>
          <w:lang w:val="en-US" w:eastAsia="nl-NL"/>
        </w:rPr>
        <w:t>Abstract</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 xml:space="preserve">Sand colic is abdominal pain secondary to ingesting sand. Horses that are fed on the ground or kept in regions with sandy soil or overgrazed pastures are at risk. Sand can accumulate within the large bowel, causing irritation and intermittent colic and possibly resulting in complete obstruction. Diagnosis is based on fecal sedimentation, </w:t>
      </w:r>
      <w:proofErr w:type="spellStart"/>
      <w:r w:rsidRPr="003C74B9">
        <w:rPr>
          <w:rFonts w:ascii="Arial" w:eastAsia="Times New Roman" w:hAnsi="Arial" w:cs="Arial"/>
          <w:sz w:val="18"/>
          <w:szCs w:val="18"/>
          <w:lang w:val="en-US" w:eastAsia="nl-NL"/>
        </w:rPr>
        <w:t>abdomino</w:t>
      </w:r>
      <w:r w:rsidRPr="003C74B9">
        <w:rPr>
          <w:rFonts w:ascii="Arial" w:eastAsia="Times New Roman" w:hAnsi="Arial" w:cs="Arial"/>
          <w:sz w:val="18"/>
          <w:szCs w:val="18"/>
          <w:lang w:val="en-US" w:eastAsia="nl-NL"/>
        </w:rPr>
        <w:softHyphen/>
        <w:t>centesis</w:t>
      </w:r>
      <w:proofErr w:type="spellEnd"/>
      <w:r w:rsidRPr="003C74B9">
        <w:rPr>
          <w:rFonts w:ascii="Arial" w:eastAsia="Times New Roman" w:hAnsi="Arial" w:cs="Arial"/>
          <w:sz w:val="18"/>
          <w:szCs w:val="18"/>
          <w:lang w:val="en-US" w:eastAsia="nl-NL"/>
        </w:rPr>
        <w:t>, rectal palpation, abdominal auscultation, and ultrasonography. Management with laxatives and decreased ingestion reduces sand accumulation. Surgery is indicated for intractable pain, failure to respond to medical management, and progressive physiologic deterioration. Veterinarians must identify horses at risk and prevent sand ingestion while facilitating removal of existing accumulations.</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Management and exposure are key risk factors for sand ingestion and accumulation.</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The indiscriminate gathering action of the equine upper lip directs sand and small particles into the mouth. Horses fed on the ground or kept in regions with sandy soil, overgrazed pastures, or heavily stocked pastures are forced to graze close to the ground, increasing the likelihood of sand ingestion.</w:t>
      </w:r>
      <w:r w:rsidRPr="003C74B9">
        <w:rPr>
          <w:rFonts w:ascii="Arial" w:eastAsia="Times New Roman" w:hAnsi="Arial" w:cs="Arial"/>
          <w:sz w:val="18"/>
          <w:szCs w:val="18"/>
          <w:vertAlign w:val="superscript"/>
          <w:lang w:val="en-US" w:eastAsia="nl-NL"/>
        </w:rPr>
        <w:t>1-4</w:t>
      </w:r>
      <w:r w:rsidRPr="003C74B9">
        <w:rPr>
          <w:rFonts w:ascii="Arial" w:eastAsia="Times New Roman" w:hAnsi="Arial" w:cs="Arial"/>
          <w:sz w:val="18"/>
          <w:szCs w:val="18"/>
          <w:lang w:val="en-US" w:eastAsia="nl-NL"/>
        </w:rPr>
        <w:t xml:space="preserve"> Horses fed on the ground in holding pens, indoor arenas, or stall floors ingest particulate matter, as do stalled horses that drop feed onto the ground and spend hours picking through bedding for small particles of feedstuff.</w:t>
      </w:r>
      <w:r w:rsidRPr="003C74B9">
        <w:rPr>
          <w:rFonts w:ascii="Arial" w:eastAsia="Times New Roman" w:hAnsi="Arial" w:cs="Arial"/>
          <w:sz w:val="18"/>
          <w:szCs w:val="18"/>
          <w:vertAlign w:val="superscript"/>
          <w:lang w:val="en-US" w:eastAsia="nl-NL"/>
        </w:rPr>
        <w:t>5</w:t>
      </w:r>
      <w:r w:rsidRPr="003C74B9">
        <w:rPr>
          <w:rFonts w:ascii="Arial" w:eastAsia="Times New Roman" w:hAnsi="Arial" w:cs="Arial"/>
          <w:sz w:val="18"/>
          <w:szCs w:val="18"/>
          <w:lang w:val="en-US" w:eastAsia="nl-NL"/>
        </w:rPr>
        <w:t xml:space="preserve"> Some horses deliberately ingest sand and dirt secondary to boredom or salt deficiency.</w:t>
      </w:r>
      <w:r w:rsidRPr="003C74B9">
        <w:rPr>
          <w:rFonts w:ascii="Arial" w:eastAsia="Times New Roman" w:hAnsi="Arial" w:cs="Arial"/>
          <w:sz w:val="18"/>
          <w:szCs w:val="18"/>
          <w:vertAlign w:val="superscript"/>
          <w:lang w:val="en-US" w:eastAsia="nl-NL"/>
        </w:rPr>
        <w:t>5</w:t>
      </w:r>
      <w:r w:rsidRPr="003C74B9">
        <w:rPr>
          <w:rFonts w:ascii="Arial" w:eastAsia="Times New Roman" w:hAnsi="Arial" w:cs="Arial"/>
          <w:sz w:val="18"/>
          <w:szCs w:val="18"/>
          <w:lang w:val="en-US" w:eastAsia="nl-NL"/>
        </w:rPr>
        <w:t xml:space="preserve"> Over time, these animals consume large quantities of particulate material that accumulate within the lumen of the large colon.</w:t>
      </w:r>
      <w:r w:rsidRPr="003C74B9">
        <w:rPr>
          <w:rFonts w:ascii="Arial" w:eastAsia="Times New Roman" w:hAnsi="Arial" w:cs="Arial"/>
          <w:sz w:val="18"/>
          <w:szCs w:val="18"/>
          <w:vertAlign w:val="superscript"/>
          <w:lang w:val="en-US" w:eastAsia="nl-NL"/>
        </w:rPr>
        <w:t>2</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Regional differences in the sand content of the soil account for geographic variation in the reported incidence of sand colic.</w:t>
      </w:r>
      <w:r w:rsidRPr="003C74B9">
        <w:rPr>
          <w:rFonts w:ascii="Arial" w:eastAsia="Times New Roman" w:hAnsi="Arial" w:cs="Arial"/>
          <w:sz w:val="18"/>
          <w:szCs w:val="18"/>
          <w:vertAlign w:val="superscript"/>
          <w:lang w:val="en-US" w:eastAsia="nl-NL"/>
        </w:rPr>
        <w:t>3,6</w:t>
      </w:r>
      <w:r w:rsidRPr="003C74B9">
        <w:rPr>
          <w:rFonts w:ascii="Arial" w:eastAsia="Times New Roman" w:hAnsi="Arial" w:cs="Arial"/>
          <w:sz w:val="18"/>
          <w:szCs w:val="18"/>
          <w:lang w:val="en-US" w:eastAsia="nl-NL"/>
        </w:rPr>
        <w:t xml:space="preserve"> Areas with loose sandy soil, such as California, Arizona, and Florida, attribute greater than 30% of the overall colic caseload to sand.</w:t>
      </w:r>
      <w:r w:rsidRPr="003C74B9">
        <w:rPr>
          <w:rFonts w:ascii="Arial" w:eastAsia="Times New Roman" w:hAnsi="Arial" w:cs="Arial"/>
          <w:sz w:val="18"/>
          <w:szCs w:val="18"/>
          <w:vertAlign w:val="superscript"/>
          <w:lang w:val="en-US" w:eastAsia="nl-NL"/>
        </w:rPr>
        <w:t>3</w:t>
      </w:r>
      <w:r w:rsidRPr="003C74B9">
        <w:rPr>
          <w:rFonts w:ascii="Arial" w:eastAsia="Times New Roman" w:hAnsi="Arial" w:cs="Arial"/>
          <w:sz w:val="18"/>
          <w:szCs w:val="18"/>
          <w:lang w:val="en-US" w:eastAsia="nl-NL"/>
        </w:rPr>
        <w:t xml:space="preserve"> A risk factor assessment for colic in the Michigan equine population found that 77 (2.4%) of 3,175 horses had colic over a 2-year period; of these 77 horses, four (5%) were diagnosed with sand colic.</w:t>
      </w:r>
      <w:r w:rsidRPr="003C74B9">
        <w:rPr>
          <w:rFonts w:ascii="Arial" w:eastAsia="Times New Roman" w:hAnsi="Arial" w:cs="Arial"/>
          <w:sz w:val="18"/>
          <w:szCs w:val="18"/>
          <w:vertAlign w:val="superscript"/>
          <w:lang w:val="en-US" w:eastAsia="nl-NL"/>
        </w:rPr>
        <w:t>6</w:t>
      </w:r>
      <w:r w:rsidRPr="003C74B9">
        <w:rPr>
          <w:rFonts w:ascii="Arial" w:eastAsia="Times New Roman" w:hAnsi="Arial" w:cs="Arial"/>
          <w:sz w:val="18"/>
          <w:szCs w:val="18"/>
          <w:lang w:val="en-US" w:eastAsia="nl-NL"/>
        </w:rPr>
        <w:t xml:space="preserve"> In this same study, 42 (55%) of the 77 with colic were fed forage individually on the ground, whereas 31 (40%) were fed forage in groups on the ground.</w:t>
      </w:r>
      <w:r w:rsidRPr="003C74B9">
        <w:rPr>
          <w:rFonts w:ascii="Arial" w:eastAsia="Times New Roman" w:hAnsi="Arial" w:cs="Arial"/>
          <w:sz w:val="18"/>
          <w:szCs w:val="18"/>
          <w:vertAlign w:val="superscript"/>
          <w:lang w:val="en-US" w:eastAsia="nl-NL"/>
        </w:rPr>
        <w:t>6</w:t>
      </w:r>
      <w:r w:rsidRPr="003C74B9">
        <w:rPr>
          <w:rFonts w:ascii="Arial" w:eastAsia="Times New Roman" w:hAnsi="Arial" w:cs="Arial"/>
          <w:sz w:val="18"/>
          <w:szCs w:val="18"/>
          <w:lang w:val="en-US" w:eastAsia="nl-NL"/>
        </w:rPr>
        <w:t xml:space="preserve"> A multicenter retrospective study of risk factors in 2,385 cases of equine colic at universities reported a total incidence of 56 (2.3%) cases of sand colic over a 5-year period.</w:t>
      </w:r>
      <w:r w:rsidRPr="003C74B9">
        <w:rPr>
          <w:rFonts w:ascii="Arial" w:eastAsia="Times New Roman" w:hAnsi="Arial" w:cs="Arial"/>
          <w:sz w:val="18"/>
          <w:szCs w:val="18"/>
          <w:vertAlign w:val="superscript"/>
          <w:lang w:val="en-US" w:eastAsia="nl-NL"/>
        </w:rPr>
        <w:t>7</w:t>
      </w:r>
      <w:r w:rsidRPr="003C74B9">
        <w:rPr>
          <w:rFonts w:ascii="Arial" w:eastAsia="Times New Roman" w:hAnsi="Arial" w:cs="Arial"/>
          <w:sz w:val="18"/>
          <w:szCs w:val="18"/>
          <w:lang w:val="en-US" w:eastAsia="nl-NL"/>
        </w:rPr>
        <w:t xml:space="preserve"> Thus the incidence of sand colic varies with geographic location and management practices that place horses at risk of sand ingestion and accumulation.</w:t>
      </w:r>
    </w:p>
    <w:p w:rsidR="003C74B9" w:rsidRPr="003C74B9" w:rsidRDefault="003C74B9" w:rsidP="003C74B9">
      <w:pPr>
        <w:keepNext/>
        <w:spacing w:before="100" w:beforeAutospacing="1" w:after="100" w:afterAutospacing="1" w:line="240" w:lineRule="auto"/>
        <w:outlineLvl w:val="2"/>
        <w:rPr>
          <w:rFonts w:ascii="Arial" w:eastAsia="Times New Roman" w:hAnsi="Arial" w:cs="Arial"/>
          <w:b/>
          <w:bCs/>
          <w:sz w:val="27"/>
          <w:szCs w:val="27"/>
          <w:lang w:val="en-US" w:eastAsia="nl-NL"/>
        </w:rPr>
      </w:pPr>
      <w:r w:rsidRPr="003C74B9">
        <w:rPr>
          <w:rFonts w:ascii="Arial" w:eastAsia="Times New Roman" w:hAnsi="Arial" w:cs="Arial"/>
          <w:b/>
          <w:bCs/>
          <w:sz w:val="27"/>
          <w:szCs w:val="27"/>
          <w:lang w:val="en-US" w:eastAsia="nl-NL"/>
        </w:rPr>
        <w:t>Clinical Findings</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All ages and breeds of horses are reportedly affected by sand colic.</w:t>
      </w:r>
      <w:r w:rsidRPr="003C74B9">
        <w:rPr>
          <w:rFonts w:ascii="Arial" w:eastAsia="Times New Roman" w:hAnsi="Arial" w:cs="Arial"/>
          <w:sz w:val="18"/>
          <w:szCs w:val="18"/>
          <w:vertAlign w:val="superscript"/>
          <w:lang w:val="en-US" w:eastAsia="nl-NL"/>
        </w:rPr>
        <w:t>3,6-8</w:t>
      </w:r>
      <w:r w:rsidRPr="003C74B9">
        <w:rPr>
          <w:rFonts w:ascii="Arial" w:eastAsia="Times New Roman" w:hAnsi="Arial" w:cs="Arial"/>
          <w:sz w:val="18"/>
          <w:szCs w:val="18"/>
          <w:lang w:val="en-US" w:eastAsia="nl-NL"/>
        </w:rPr>
        <w:t xml:space="preserve"> In one study of 48 horses with sand colic, ages ranged from 1 to 20 years, with a mean of 7.8 years; in another study of 40 horses, ages ranged from 2 months to 30 years, with a mean of 9.5 years.</w:t>
      </w:r>
      <w:r w:rsidRPr="003C74B9">
        <w:rPr>
          <w:rFonts w:ascii="Arial" w:eastAsia="Times New Roman" w:hAnsi="Arial" w:cs="Arial"/>
          <w:sz w:val="18"/>
          <w:szCs w:val="18"/>
          <w:vertAlign w:val="superscript"/>
          <w:lang w:val="en-US" w:eastAsia="nl-NL"/>
        </w:rPr>
        <w:t>3,8</w:t>
      </w:r>
      <w:r w:rsidRPr="003C74B9">
        <w:rPr>
          <w:rFonts w:ascii="Arial" w:eastAsia="Times New Roman" w:hAnsi="Arial" w:cs="Arial"/>
          <w:sz w:val="18"/>
          <w:szCs w:val="18"/>
          <w:lang w:val="en-US" w:eastAsia="nl-NL"/>
        </w:rPr>
        <w:t xml:space="preserve"> Pulse characteristics vary with severity of mucosal irritation, degree of luminal obstruction, and pain.</w:t>
      </w:r>
      <w:r w:rsidRPr="003C74B9">
        <w:rPr>
          <w:rFonts w:ascii="Arial" w:eastAsia="Times New Roman" w:hAnsi="Arial" w:cs="Arial"/>
          <w:sz w:val="18"/>
          <w:szCs w:val="18"/>
          <w:vertAlign w:val="superscript"/>
          <w:lang w:val="en-US" w:eastAsia="nl-NL"/>
        </w:rPr>
        <w:t>3,8</w:t>
      </w:r>
      <w:r w:rsidRPr="003C74B9">
        <w:rPr>
          <w:rFonts w:ascii="Arial" w:eastAsia="Times New Roman" w:hAnsi="Arial" w:cs="Arial"/>
          <w:sz w:val="18"/>
          <w:szCs w:val="18"/>
          <w:lang w:val="en-US" w:eastAsia="nl-NL"/>
        </w:rPr>
        <w:t xml:space="preserve"> Heart rates reportedly range from 28 to 120 </w:t>
      </w:r>
      <w:proofErr w:type="spellStart"/>
      <w:r w:rsidRPr="003C74B9">
        <w:rPr>
          <w:rFonts w:ascii="Arial" w:eastAsia="Times New Roman" w:hAnsi="Arial" w:cs="Arial"/>
          <w:sz w:val="18"/>
          <w:szCs w:val="18"/>
          <w:lang w:val="en-US" w:eastAsia="nl-NL"/>
        </w:rPr>
        <w:t>bpm</w:t>
      </w:r>
      <w:proofErr w:type="spellEnd"/>
      <w:r w:rsidRPr="003C74B9">
        <w:rPr>
          <w:rFonts w:ascii="Arial" w:eastAsia="Times New Roman" w:hAnsi="Arial" w:cs="Arial"/>
          <w:sz w:val="18"/>
          <w:szCs w:val="18"/>
          <w:lang w:val="en-US" w:eastAsia="nl-NL"/>
        </w:rPr>
        <w:t>, with a mean of 62.</w:t>
      </w:r>
      <w:r w:rsidRPr="003C74B9">
        <w:rPr>
          <w:rFonts w:ascii="Arial" w:eastAsia="Times New Roman" w:hAnsi="Arial" w:cs="Arial"/>
          <w:sz w:val="18"/>
          <w:szCs w:val="18"/>
          <w:vertAlign w:val="superscript"/>
          <w:lang w:val="en-US" w:eastAsia="nl-NL"/>
        </w:rPr>
        <w:t>3,8</w:t>
      </w:r>
      <w:r w:rsidRPr="003C74B9">
        <w:rPr>
          <w:rFonts w:ascii="Arial" w:eastAsia="Times New Roman" w:hAnsi="Arial" w:cs="Arial"/>
          <w:sz w:val="18"/>
          <w:szCs w:val="18"/>
          <w:lang w:val="en-US" w:eastAsia="nl-NL"/>
        </w:rPr>
        <w:t xml:space="preserve"> Rectal temperatures reportedly range from 97.7°F to 103.1°F (36.5°C to 39.5°C), with a mean of 99.7°F (37.6°C).</w:t>
      </w:r>
      <w:r w:rsidRPr="003C74B9">
        <w:rPr>
          <w:rFonts w:ascii="Arial" w:eastAsia="Times New Roman" w:hAnsi="Arial" w:cs="Arial"/>
          <w:sz w:val="18"/>
          <w:szCs w:val="18"/>
          <w:vertAlign w:val="superscript"/>
          <w:lang w:val="en-US" w:eastAsia="nl-NL"/>
        </w:rPr>
        <w:t>8</w:t>
      </w:r>
      <w:r w:rsidRPr="003C74B9">
        <w:rPr>
          <w:rFonts w:ascii="Arial" w:eastAsia="Times New Roman" w:hAnsi="Arial" w:cs="Arial"/>
          <w:sz w:val="18"/>
          <w:szCs w:val="18"/>
          <w:lang w:val="en-US" w:eastAsia="nl-NL"/>
        </w:rPr>
        <w:t xml:space="preserve"> Respiratory rates can be elevated in response to pain and can range from 10 to 52 respirations per minute, with a mean of 21.</w:t>
      </w:r>
      <w:r w:rsidRPr="003C74B9">
        <w:rPr>
          <w:rFonts w:ascii="Arial" w:eastAsia="Times New Roman" w:hAnsi="Arial" w:cs="Arial"/>
          <w:sz w:val="18"/>
          <w:szCs w:val="18"/>
          <w:vertAlign w:val="superscript"/>
          <w:lang w:val="en-US" w:eastAsia="nl-NL"/>
        </w:rPr>
        <w:t>8</w:t>
      </w:r>
      <w:r w:rsidRPr="003C74B9">
        <w:rPr>
          <w:rFonts w:ascii="Arial" w:eastAsia="Times New Roman" w:hAnsi="Arial" w:cs="Arial"/>
          <w:sz w:val="18"/>
          <w:szCs w:val="18"/>
          <w:lang w:val="en-US" w:eastAsia="nl-NL"/>
        </w:rPr>
        <w:t xml:space="preserve"> A packed cell volume (PCV) greater than 45% and total plasma protein in excess of 7.5 g/dl were present in 19 horses (40%); elevations in blood urea nitrogen of 25 to 45 mg/dl and </w:t>
      </w:r>
      <w:proofErr w:type="spellStart"/>
      <w:r w:rsidRPr="003C74B9">
        <w:rPr>
          <w:rFonts w:ascii="Arial" w:eastAsia="Times New Roman" w:hAnsi="Arial" w:cs="Arial"/>
          <w:sz w:val="18"/>
          <w:szCs w:val="18"/>
          <w:lang w:val="en-US" w:eastAsia="nl-NL"/>
        </w:rPr>
        <w:t>creatinine</w:t>
      </w:r>
      <w:proofErr w:type="spellEnd"/>
      <w:r w:rsidRPr="003C74B9">
        <w:rPr>
          <w:rFonts w:ascii="Arial" w:eastAsia="Times New Roman" w:hAnsi="Arial" w:cs="Arial"/>
          <w:sz w:val="18"/>
          <w:szCs w:val="18"/>
          <w:lang w:val="en-US" w:eastAsia="nl-NL"/>
        </w:rPr>
        <w:t xml:space="preserve"> concentrations of 2.5 to 7 mg/dl were present in six (13%) horses from a retrospective study of 48 cases of sand colic.</w:t>
      </w:r>
      <w:r w:rsidRPr="003C74B9">
        <w:rPr>
          <w:rFonts w:ascii="Arial" w:eastAsia="Times New Roman" w:hAnsi="Arial" w:cs="Arial"/>
          <w:sz w:val="18"/>
          <w:szCs w:val="18"/>
          <w:vertAlign w:val="superscript"/>
          <w:lang w:val="en-US" w:eastAsia="nl-NL"/>
        </w:rPr>
        <w:t>8</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Historically, abdominal pain associated with sand colic is mild to moderate, frequently intermittent, and typically resolves with analgesic therapy but recurs in a few days to weeks.</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The pain is secondary to tension on the mesentery secondary to the tremendous weight of the sand.</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To relieve discomfort associated with mesenteric tension, horses stand in a stretched position or are laterally recumbent for prolonged periods.</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Pain becomes acute, severe, and intractable in cases with concurrent bowel obstruction, colonic torsion, or displacement of the colon.</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Concurrent colon torsion and displacement has been described in 25% to 54% of horses with sand colic that required surgical intervention.</w:t>
      </w:r>
      <w:r w:rsidRPr="003C74B9">
        <w:rPr>
          <w:rFonts w:ascii="Arial" w:eastAsia="Times New Roman" w:hAnsi="Arial" w:cs="Arial"/>
          <w:sz w:val="18"/>
          <w:szCs w:val="18"/>
          <w:vertAlign w:val="superscript"/>
          <w:lang w:val="en-US" w:eastAsia="nl-NL"/>
        </w:rPr>
        <w:t>3,8</w:t>
      </w:r>
      <w:r w:rsidRPr="003C74B9">
        <w:rPr>
          <w:rFonts w:ascii="Arial" w:eastAsia="Times New Roman" w:hAnsi="Arial" w:cs="Arial"/>
          <w:sz w:val="18"/>
          <w:szCs w:val="18"/>
          <w:lang w:val="en-US" w:eastAsia="nl-NL"/>
        </w:rPr>
        <w:t xml:space="preserve"> The weight of the sand-filled segment of bowel causes it to rotate ventrally and assume a gravity-dependent position; this segment then serves as a pivot point around which the colon can twist.</w:t>
      </w:r>
      <w:r w:rsidRPr="003C74B9">
        <w:rPr>
          <w:rFonts w:ascii="Arial" w:eastAsia="Times New Roman" w:hAnsi="Arial" w:cs="Arial"/>
          <w:sz w:val="18"/>
          <w:szCs w:val="18"/>
          <w:vertAlign w:val="superscript"/>
          <w:lang w:val="en-US" w:eastAsia="nl-NL"/>
        </w:rPr>
        <w:t>3</w:t>
      </w:r>
      <w:r w:rsidRPr="003C74B9">
        <w:rPr>
          <w:rFonts w:ascii="Arial" w:eastAsia="Times New Roman" w:hAnsi="Arial" w:cs="Arial"/>
          <w:sz w:val="18"/>
          <w:szCs w:val="18"/>
          <w:lang w:val="en-US" w:eastAsia="nl-NL"/>
        </w:rPr>
        <w:t xml:space="preserve"> Complete bowel obstruction results in secondary gas and fluid distention cranial to the obstruction, which stretches the bowel wall, causing severe pain.</w:t>
      </w:r>
      <w:r w:rsidRPr="003C74B9">
        <w:rPr>
          <w:rFonts w:ascii="Arial" w:eastAsia="Times New Roman" w:hAnsi="Arial" w:cs="Arial"/>
          <w:sz w:val="18"/>
          <w:szCs w:val="18"/>
          <w:vertAlign w:val="superscript"/>
          <w:lang w:val="en-US" w:eastAsia="nl-NL"/>
        </w:rPr>
        <w:t>1</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Sand accumulation in the gastrointestinal (GI) tract can cause diarrhea in horses.</w:t>
      </w:r>
      <w:r w:rsidRPr="003C74B9">
        <w:rPr>
          <w:rFonts w:ascii="Arial" w:eastAsia="Times New Roman" w:hAnsi="Arial" w:cs="Arial"/>
          <w:sz w:val="18"/>
          <w:szCs w:val="18"/>
          <w:vertAlign w:val="superscript"/>
          <w:lang w:val="en-US" w:eastAsia="nl-NL"/>
        </w:rPr>
        <w:t>9,10</w:t>
      </w:r>
      <w:r w:rsidRPr="003C74B9">
        <w:rPr>
          <w:rFonts w:ascii="Arial" w:eastAsia="Times New Roman" w:hAnsi="Arial" w:cs="Arial"/>
          <w:sz w:val="18"/>
          <w:szCs w:val="18"/>
          <w:lang w:val="en-US" w:eastAsia="nl-NL"/>
        </w:rPr>
        <w:t xml:space="preserve"> Large accumulations of sand cause mucosal inflammation secondary to continuous mucosal abrasion by the sand within the bowel lumen.</w:t>
      </w:r>
      <w:r w:rsidRPr="003C74B9">
        <w:rPr>
          <w:rFonts w:ascii="Arial" w:eastAsia="Times New Roman" w:hAnsi="Arial" w:cs="Arial"/>
          <w:sz w:val="18"/>
          <w:szCs w:val="18"/>
          <w:vertAlign w:val="superscript"/>
          <w:lang w:val="en-US" w:eastAsia="nl-NL"/>
        </w:rPr>
        <w:t>9</w:t>
      </w:r>
      <w:r w:rsidRPr="003C74B9">
        <w:rPr>
          <w:rFonts w:ascii="Arial" w:eastAsia="Times New Roman" w:hAnsi="Arial" w:cs="Arial"/>
          <w:sz w:val="18"/>
          <w:szCs w:val="18"/>
          <w:lang w:val="en-US" w:eastAsia="nl-NL"/>
        </w:rPr>
        <w:t xml:space="preserve"> Constant irritation reduces the absorptive surface area of the bowel, leading to chronic diarrhea and weight loss.</w:t>
      </w:r>
      <w:r w:rsidRPr="003C74B9">
        <w:rPr>
          <w:rFonts w:ascii="Arial" w:eastAsia="Times New Roman" w:hAnsi="Arial" w:cs="Arial"/>
          <w:sz w:val="18"/>
          <w:szCs w:val="18"/>
          <w:vertAlign w:val="superscript"/>
          <w:lang w:val="en-US" w:eastAsia="nl-NL"/>
        </w:rPr>
        <w:t>9</w:t>
      </w:r>
      <w:r w:rsidRPr="003C74B9">
        <w:rPr>
          <w:rFonts w:ascii="Arial" w:eastAsia="Times New Roman" w:hAnsi="Arial" w:cs="Arial"/>
          <w:sz w:val="18"/>
          <w:szCs w:val="18"/>
          <w:lang w:val="en-US" w:eastAsia="nl-NL"/>
        </w:rPr>
        <w:t xml:space="preserve"> Affected horses typically have loose, dark, sandy feces for 7 to 10 days before the onset of signs of </w:t>
      </w:r>
      <w:r w:rsidRPr="003C74B9">
        <w:rPr>
          <w:rFonts w:ascii="Arial" w:eastAsia="Times New Roman" w:hAnsi="Arial" w:cs="Arial"/>
          <w:sz w:val="18"/>
          <w:szCs w:val="18"/>
          <w:lang w:val="en-US" w:eastAsia="nl-NL"/>
        </w:rPr>
        <w:lastRenderedPageBreak/>
        <w:t>colic.</w:t>
      </w:r>
      <w:r w:rsidRPr="003C74B9">
        <w:rPr>
          <w:rFonts w:ascii="Arial" w:eastAsia="Times New Roman" w:hAnsi="Arial" w:cs="Arial"/>
          <w:sz w:val="18"/>
          <w:szCs w:val="18"/>
          <w:vertAlign w:val="superscript"/>
          <w:lang w:val="en-US" w:eastAsia="nl-NL"/>
        </w:rPr>
        <w:t>2</w:t>
      </w:r>
      <w:r w:rsidRPr="003C74B9">
        <w:rPr>
          <w:rFonts w:ascii="Arial" w:eastAsia="Times New Roman" w:hAnsi="Arial" w:cs="Arial"/>
          <w:sz w:val="18"/>
          <w:szCs w:val="18"/>
          <w:lang w:val="en-US" w:eastAsia="nl-NL"/>
        </w:rPr>
        <w:t xml:space="preserve"> Resolution of diarrhea frequently corresponds with clinical signs of abdominal discomfort.</w:t>
      </w:r>
      <w:r w:rsidRPr="003C74B9">
        <w:rPr>
          <w:rFonts w:ascii="Arial" w:eastAsia="Times New Roman" w:hAnsi="Arial" w:cs="Arial"/>
          <w:sz w:val="18"/>
          <w:szCs w:val="18"/>
          <w:vertAlign w:val="superscript"/>
          <w:lang w:val="en-US" w:eastAsia="nl-NL"/>
        </w:rPr>
        <w:t>2</w:t>
      </w:r>
      <w:r w:rsidRPr="003C74B9">
        <w:rPr>
          <w:rFonts w:ascii="Arial" w:eastAsia="Times New Roman" w:hAnsi="Arial" w:cs="Arial"/>
          <w:sz w:val="18"/>
          <w:szCs w:val="18"/>
          <w:lang w:val="en-US" w:eastAsia="nl-NL"/>
        </w:rPr>
        <w:t xml:space="preserve"> In addition to chronic diarrhea, persistent mucosal irritation and inflammation associated with sand ingestion and accumulation can lead to depression, anorexia, lethargy, and chronic abdominal distention.</w:t>
      </w:r>
      <w:r w:rsidRPr="003C74B9">
        <w:rPr>
          <w:rFonts w:ascii="Arial" w:eastAsia="Times New Roman" w:hAnsi="Arial" w:cs="Arial"/>
          <w:sz w:val="18"/>
          <w:szCs w:val="18"/>
          <w:vertAlign w:val="superscript"/>
          <w:lang w:val="en-US" w:eastAsia="nl-NL"/>
        </w:rPr>
        <w:t>3,9</w:t>
      </w:r>
    </w:p>
    <w:p w:rsidR="003C74B9" w:rsidRPr="003C74B9" w:rsidRDefault="003C74B9" w:rsidP="003C74B9">
      <w:pPr>
        <w:keepNext/>
        <w:spacing w:before="100" w:beforeAutospacing="1" w:after="100" w:afterAutospacing="1" w:line="240" w:lineRule="auto"/>
        <w:outlineLvl w:val="2"/>
        <w:rPr>
          <w:rFonts w:ascii="Arial" w:eastAsia="Times New Roman" w:hAnsi="Arial" w:cs="Arial"/>
          <w:b/>
          <w:bCs/>
          <w:sz w:val="27"/>
          <w:szCs w:val="27"/>
          <w:lang w:val="en-US" w:eastAsia="nl-NL"/>
        </w:rPr>
      </w:pPr>
      <w:r w:rsidRPr="003C74B9">
        <w:rPr>
          <w:rFonts w:ascii="Arial" w:eastAsia="Times New Roman" w:hAnsi="Arial" w:cs="Arial"/>
          <w:b/>
          <w:bCs/>
          <w:sz w:val="27"/>
          <w:szCs w:val="27"/>
          <w:lang w:val="en-US" w:eastAsia="nl-NL"/>
        </w:rPr>
        <w:t>Diagnosis</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 xml:space="preserve">A retrospective study in which 40 horses were treated surgically for sand colic reported a diagnosis of sand in the GI tract before surgery in 23 horses (58%) and during exploratory </w:t>
      </w:r>
      <w:proofErr w:type="spellStart"/>
      <w:r w:rsidRPr="003C74B9">
        <w:rPr>
          <w:rFonts w:ascii="Arial" w:eastAsia="Times New Roman" w:hAnsi="Arial" w:cs="Arial"/>
          <w:sz w:val="18"/>
          <w:szCs w:val="18"/>
          <w:lang w:val="en-US" w:eastAsia="nl-NL"/>
        </w:rPr>
        <w:t>celiotomy</w:t>
      </w:r>
      <w:proofErr w:type="spellEnd"/>
      <w:r w:rsidRPr="003C74B9">
        <w:rPr>
          <w:rFonts w:ascii="Arial" w:eastAsia="Times New Roman" w:hAnsi="Arial" w:cs="Arial"/>
          <w:sz w:val="18"/>
          <w:szCs w:val="18"/>
          <w:lang w:val="en-US" w:eastAsia="nl-NL"/>
        </w:rPr>
        <w:t xml:space="preserve"> in 17 horses (43%).</w:t>
      </w:r>
      <w:r w:rsidRPr="003C74B9">
        <w:rPr>
          <w:rFonts w:ascii="Arial" w:eastAsia="Times New Roman" w:hAnsi="Arial" w:cs="Arial"/>
          <w:sz w:val="18"/>
          <w:szCs w:val="18"/>
          <w:vertAlign w:val="superscript"/>
          <w:lang w:val="en-US" w:eastAsia="nl-NL"/>
        </w:rPr>
        <w:t>3</w:t>
      </w:r>
      <w:r w:rsidRPr="003C74B9">
        <w:rPr>
          <w:rFonts w:ascii="Arial" w:eastAsia="Times New Roman" w:hAnsi="Arial" w:cs="Arial"/>
          <w:sz w:val="18"/>
          <w:szCs w:val="18"/>
          <w:lang w:val="en-US" w:eastAsia="nl-NL"/>
        </w:rPr>
        <w:t xml:space="preserve"> Methods used to detect intestinal sand before surgery included finding sand in the feces (11 horses), obtaining or feeling sand during </w:t>
      </w:r>
      <w:proofErr w:type="spellStart"/>
      <w:r w:rsidRPr="003C74B9">
        <w:rPr>
          <w:rFonts w:ascii="Arial" w:eastAsia="Times New Roman" w:hAnsi="Arial" w:cs="Arial"/>
          <w:sz w:val="18"/>
          <w:szCs w:val="18"/>
          <w:lang w:val="en-US" w:eastAsia="nl-NL"/>
        </w:rPr>
        <w:t>abdominocentesis</w:t>
      </w:r>
      <w:proofErr w:type="spellEnd"/>
      <w:r w:rsidRPr="003C74B9">
        <w:rPr>
          <w:rFonts w:ascii="Arial" w:eastAsia="Times New Roman" w:hAnsi="Arial" w:cs="Arial"/>
          <w:sz w:val="18"/>
          <w:szCs w:val="18"/>
          <w:lang w:val="en-US" w:eastAsia="nl-NL"/>
        </w:rPr>
        <w:t xml:space="preserve"> (13), abdominal auscultation (four), rectal palpation of a sand-filled </w:t>
      </w:r>
      <w:proofErr w:type="spellStart"/>
      <w:r w:rsidRPr="003C74B9">
        <w:rPr>
          <w:rFonts w:ascii="Arial" w:eastAsia="Times New Roman" w:hAnsi="Arial" w:cs="Arial"/>
          <w:sz w:val="18"/>
          <w:szCs w:val="18"/>
          <w:lang w:val="en-US" w:eastAsia="nl-NL"/>
        </w:rPr>
        <w:t>viscus</w:t>
      </w:r>
      <w:proofErr w:type="spellEnd"/>
      <w:r w:rsidRPr="003C74B9">
        <w:rPr>
          <w:rFonts w:ascii="Arial" w:eastAsia="Times New Roman" w:hAnsi="Arial" w:cs="Arial"/>
          <w:sz w:val="18"/>
          <w:szCs w:val="18"/>
          <w:lang w:val="en-US" w:eastAsia="nl-NL"/>
        </w:rPr>
        <w:t xml:space="preserve"> (three), and abdominal radiography (two).</w:t>
      </w:r>
      <w:r w:rsidRPr="003C74B9">
        <w:rPr>
          <w:rFonts w:ascii="Arial" w:eastAsia="Times New Roman" w:hAnsi="Arial" w:cs="Arial"/>
          <w:sz w:val="18"/>
          <w:szCs w:val="18"/>
          <w:vertAlign w:val="superscript"/>
          <w:lang w:val="en-US" w:eastAsia="nl-NL"/>
        </w:rPr>
        <w:t>3</w:t>
      </w:r>
      <w:r w:rsidRPr="003C74B9">
        <w:rPr>
          <w:rFonts w:ascii="Arial" w:eastAsia="Times New Roman" w:hAnsi="Arial" w:cs="Arial"/>
          <w:sz w:val="18"/>
          <w:szCs w:val="18"/>
          <w:lang w:val="en-US" w:eastAsia="nl-NL"/>
        </w:rPr>
        <w:t xml:space="preserve"> Sand was detected </w:t>
      </w:r>
      <w:proofErr w:type="spellStart"/>
      <w:r w:rsidRPr="003C74B9">
        <w:rPr>
          <w:rFonts w:ascii="Arial" w:eastAsia="Times New Roman" w:hAnsi="Arial" w:cs="Arial"/>
          <w:sz w:val="18"/>
          <w:szCs w:val="18"/>
          <w:lang w:val="en-US" w:eastAsia="nl-NL"/>
        </w:rPr>
        <w:t>presurgically</w:t>
      </w:r>
      <w:proofErr w:type="spellEnd"/>
      <w:r w:rsidRPr="003C74B9">
        <w:rPr>
          <w:rFonts w:ascii="Arial" w:eastAsia="Times New Roman" w:hAnsi="Arial" w:cs="Arial"/>
          <w:sz w:val="18"/>
          <w:szCs w:val="18"/>
          <w:lang w:val="en-US" w:eastAsia="nl-NL"/>
        </w:rPr>
        <w:t xml:space="preserve"> by more than one method in nine horses (22.5%) and by only one method in 14 horses (35%).</w:t>
      </w:r>
      <w:r w:rsidRPr="003C74B9">
        <w:rPr>
          <w:rFonts w:ascii="Arial" w:eastAsia="Times New Roman" w:hAnsi="Arial" w:cs="Arial"/>
          <w:sz w:val="18"/>
          <w:szCs w:val="18"/>
          <w:vertAlign w:val="superscript"/>
          <w:lang w:val="en-US" w:eastAsia="nl-NL"/>
        </w:rPr>
        <w:t>3</w:t>
      </w:r>
      <w:r w:rsidRPr="003C74B9">
        <w:rPr>
          <w:rFonts w:ascii="Arial" w:eastAsia="Times New Roman" w:hAnsi="Arial" w:cs="Arial"/>
          <w:sz w:val="18"/>
          <w:szCs w:val="18"/>
          <w:lang w:val="en-US" w:eastAsia="nl-NL"/>
        </w:rPr>
        <w:t xml:space="preserve"> Horses in which sand was not detected before surgery usually had clinical signs and histories indicating a need for immediate surgery and therefore offered less opportunity for </w:t>
      </w:r>
      <w:proofErr w:type="spellStart"/>
      <w:r w:rsidRPr="003C74B9">
        <w:rPr>
          <w:rFonts w:ascii="Arial" w:eastAsia="Times New Roman" w:hAnsi="Arial" w:cs="Arial"/>
          <w:sz w:val="18"/>
          <w:szCs w:val="18"/>
          <w:lang w:val="en-US" w:eastAsia="nl-NL"/>
        </w:rPr>
        <w:t>presurgical</w:t>
      </w:r>
      <w:proofErr w:type="spellEnd"/>
      <w:r w:rsidRPr="003C74B9">
        <w:rPr>
          <w:rFonts w:ascii="Arial" w:eastAsia="Times New Roman" w:hAnsi="Arial" w:cs="Arial"/>
          <w:sz w:val="18"/>
          <w:szCs w:val="18"/>
          <w:lang w:val="en-US" w:eastAsia="nl-NL"/>
        </w:rPr>
        <w:t xml:space="preserve"> sand detection.</w:t>
      </w:r>
      <w:r w:rsidRPr="003C74B9">
        <w:rPr>
          <w:rFonts w:ascii="Arial" w:eastAsia="Times New Roman" w:hAnsi="Arial" w:cs="Arial"/>
          <w:sz w:val="18"/>
          <w:szCs w:val="18"/>
          <w:vertAlign w:val="superscript"/>
          <w:lang w:val="en-US" w:eastAsia="nl-NL"/>
        </w:rPr>
        <w:t>3</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Results of peritoneal fluid analysis are often normal or may indicate a slight rise in the protein concentration.</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The weight of sand pressing the impacted bowel against the ventral body wall combined with tension on the colon wall makes it easy to perforate the bowel with either a needle or teat cannula.</w:t>
      </w:r>
      <w:r w:rsidRPr="003C74B9">
        <w:rPr>
          <w:rFonts w:ascii="Arial" w:eastAsia="Times New Roman" w:hAnsi="Arial" w:cs="Arial"/>
          <w:sz w:val="18"/>
          <w:szCs w:val="18"/>
          <w:vertAlign w:val="superscript"/>
          <w:lang w:val="en-US" w:eastAsia="nl-NL"/>
        </w:rPr>
        <w:t>1,3,5</w:t>
      </w:r>
      <w:r w:rsidRPr="003C74B9">
        <w:rPr>
          <w:rFonts w:ascii="Arial" w:eastAsia="Times New Roman" w:hAnsi="Arial" w:cs="Arial"/>
          <w:sz w:val="18"/>
          <w:szCs w:val="18"/>
          <w:lang w:val="en-US" w:eastAsia="nl-NL"/>
        </w:rPr>
        <w:t xml:space="preserve"> Therefore, sand can be obtained from a bowel tap during </w:t>
      </w:r>
      <w:proofErr w:type="spellStart"/>
      <w:r w:rsidRPr="003C74B9">
        <w:rPr>
          <w:rFonts w:ascii="Arial" w:eastAsia="Times New Roman" w:hAnsi="Arial" w:cs="Arial"/>
          <w:sz w:val="18"/>
          <w:szCs w:val="18"/>
          <w:lang w:val="en-US" w:eastAsia="nl-NL"/>
        </w:rPr>
        <w:t>abdomino</w:t>
      </w:r>
      <w:r w:rsidRPr="003C74B9">
        <w:rPr>
          <w:rFonts w:ascii="Arial" w:eastAsia="Times New Roman" w:hAnsi="Arial" w:cs="Arial"/>
          <w:sz w:val="18"/>
          <w:szCs w:val="18"/>
          <w:lang w:val="en-US" w:eastAsia="nl-NL"/>
        </w:rPr>
        <w:softHyphen/>
        <w:t>centesis</w:t>
      </w:r>
      <w:proofErr w:type="spellEnd"/>
      <w:r w:rsidRPr="003C74B9">
        <w:rPr>
          <w:rFonts w:ascii="Arial" w:eastAsia="Times New Roman" w:hAnsi="Arial" w:cs="Arial"/>
          <w:sz w:val="18"/>
          <w:szCs w:val="18"/>
          <w:lang w:val="en-US" w:eastAsia="nl-NL"/>
        </w:rPr>
        <w:t xml:space="preserve"> if the needle penetrates the portion of the bowel containing sand</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w:t>
      </w:r>
      <w:r w:rsidR="0090524E">
        <w:fldChar w:fldCharType="begin"/>
      </w:r>
      <w:r w:rsidR="0090524E" w:rsidRPr="0090524E">
        <w:rPr>
          <w:lang w:val="en-US"/>
        </w:rPr>
        <w:instrText xml:space="preserve"> HYPERLINK "https://www.vetlearn.com/compendium/equine-sand-colic" </w:instrText>
      </w:r>
      <w:r w:rsidR="0090524E">
        <w:fldChar w:fldCharType="separate"/>
      </w:r>
      <w:r w:rsidRPr="003C74B9">
        <w:rPr>
          <w:rFonts w:ascii="Arial" w:eastAsia="Times New Roman" w:hAnsi="Arial" w:cs="Arial"/>
          <w:color w:val="0000FF"/>
          <w:sz w:val="18"/>
          <w:szCs w:val="18"/>
          <w:u w:val="single"/>
          <w:lang w:val="en-US" w:eastAsia="nl-NL"/>
        </w:rPr>
        <w:t>Figure 1</w:t>
      </w:r>
      <w:r w:rsidR="0090524E">
        <w:rPr>
          <w:rFonts w:ascii="Arial" w:eastAsia="Times New Roman" w:hAnsi="Arial" w:cs="Arial"/>
          <w:color w:val="0000FF"/>
          <w:sz w:val="18"/>
          <w:szCs w:val="18"/>
          <w:u w:val="single"/>
          <w:lang w:val="en-US" w:eastAsia="nl-NL"/>
        </w:rPr>
        <w:fldChar w:fldCharType="end"/>
      </w:r>
      <w:r w:rsidRPr="003C74B9">
        <w:rPr>
          <w:rFonts w:ascii="Arial" w:eastAsia="Times New Roman" w:hAnsi="Arial" w:cs="Arial"/>
          <w:sz w:val="18"/>
          <w:szCs w:val="18"/>
          <w:lang w:val="en-US" w:eastAsia="nl-NL"/>
        </w:rPr>
        <w:t>). Although this is not desirable because of possible complications from leakage, it does provide a diagnosis.</w:t>
      </w:r>
      <w:r w:rsidRPr="003C74B9">
        <w:rPr>
          <w:rFonts w:ascii="Arial" w:eastAsia="Times New Roman" w:hAnsi="Arial" w:cs="Arial"/>
          <w:sz w:val="18"/>
          <w:szCs w:val="18"/>
          <w:vertAlign w:val="superscript"/>
          <w:lang w:val="en-US" w:eastAsia="nl-NL"/>
        </w:rPr>
        <w:t>1,3,8</w:t>
      </w:r>
      <w:r w:rsidRPr="003C74B9">
        <w:rPr>
          <w:rFonts w:ascii="Arial" w:eastAsia="Times New Roman" w:hAnsi="Arial" w:cs="Arial"/>
          <w:sz w:val="18"/>
          <w:szCs w:val="18"/>
          <w:lang w:val="en-US" w:eastAsia="nl-NL"/>
        </w:rPr>
        <w:t xml:space="preserve"> </w:t>
      </w:r>
      <w:proofErr w:type="spellStart"/>
      <w:r w:rsidRPr="003C74B9">
        <w:rPr>
          <w:rFonts w:ascii="Arial" w:eastAsia="Times New Roman" w:hAnsi="Arial" w:cs="Arial"/>
          <w:sz w:val="18"/>
          <w:szCs w:val="18"/>
          <w:lang w:val="en-US" w:eastAsia="nl-NL"/>
        </w:rPr>
        <w:t>Abdominocentesis</w:t>
      </w:r>
      <w:proofErr w:type="spellEnd"/>
      <w:r w:rsidRPr="003C74B9">
        <w:rPr>
          <w:rFonts w:ascii="Arial" w:eastAsia="Times New Roman" w:hAnsi="Arial" w:cs="Arial"/>
          <w:sz w:val="18"/>
          <w:szCs w:val="18"/>
          <w:lang w:val="en-US" w:eastAsia="nl-NL"/>
        </w:rPr>
        <w:t xml:space="preserve"> conducted on 46 affected horses resulted in </w:t>
      </w:r>
      <w:proofErr w:type="spellStart"/>
      <w:r w:rsidRPr="003C74B9">
        <w:rPr>
          <w:rFonts w:ascii="Arial" w:eastAsia="Times New Roman" w:hAnsi="Arial" w:cs="Arial"/>
          <w:sz w:val="18"/>
          <w:szCs w:val="18"/>
          <w:lang w:val="en-US" w:eastAsia="nl-NL"/>
        </w:rPr>
        <w:t>enterocentesis</w:t>
      </w:r>
      <w:proofErr w:type="spellEnd"/>
      <w:r w:rsidRPr="003C74B9">
        <w:rPr>
          <w:rFonts w:ascii="Arial" w:eastAsia="Times New Roman" w:hAnsi="Arial" w:cs="Arial"/>
          <w:sz w:val="18"/>
          <w:szCs w:val="18"/>
          <w:lang w:val="en-US" w:eastAsia="nl-NL"/>
        </w:rPr>
        <w:t xml:space="preserve"> in six horses, three of which contained sand.</w:t>
      </w:r>
      <w:r w:rsidRPr="003C74B9">
        <w:rPr>
          <w:rFonts w:ascii="Arial" w:eastAsia="Times New Roman" w:hAnsi="Arial" w:cs="Arial"/>
          <w:sz w:val="18"/>
          <w:szCs w:val="18"/>
          <w:vertAlign w:val="superscript"/>
          <w:lang w:val="en-US" w:eastAsia="nl-NL"/>
        </w:rPr>
        <w:t>8</w:t>
      </w:r>
      <w:r w:rsidRPr="003C74B9">
        <w:rPr>
          <w:rFonts w:ascii="Arial" w:eastAsia="Times New Roman" w:hAnsi="Arial" w:cs="Arial"/>
          <w:sz w:val="18"/>
          <w:szCs w:val="18"/>
          <w:lang w:val="en-US" w:eastAsia="nl-NL"/>
        </w:rPr>
        <w:t xml:space="preserve"> In another study of 40 horses, </w:t>
      </w:r>
      <w:proofErr w:type="spellStart"/>
      <w:r w:rsidRPr="003C74B9">
        <w:rPr>
          <w:rFonts w:ascii="Arial" w:eastAsia="Times New Roman" w:hAnsi="Arial" w:cs="Arial"/>
          <w:sz w:val="18"/>
          <w:szCs w:val="18"/>
          <w:lang w:val="en-US" w:eastAsia="nl-NL"/>
        </w:rPr>
        <w:t>paracentesis</w:t>
      </w:r>
      <w:proofErr w:type="spellEnd"/>
      <w:r w:rsidRPr="003C74B9">
        <w:rPr>
          <w:rFonts w:ascii="Arial" w:eastAsia="Times New Roman" w:hAnsi="Arial" w:cs="Arial"/>
          <w:sz w:val="18"/>
          <w:szCs w:val="18"/>
          <w:lang w:val="en-US" w:eastAsia="nl-NL"/>
        </w:rPr>
        <w:t xml:space="preserve"> was conducted in 13 horses, all of which contained sand.</w:t>
      </w:r>
      <w:r w:rsidRPr="003C74B9">
        <w:rPr>
          <w:rFonts w:ascii="Arial" w:eastAsia="Times New Roman" w:hAnsi="Arial" w:cs="Arial"/>
          <w:sz w:val="18"/>
          <w:szCs w:val="18"/>
          <w:vertAlign w:val="superscript"/>
          <w:lang w:val="en-US" w:eastAsia="nl-NL"/>
        </w:rPr>
        <w:t>3</w:t>
      </w:r>
      <w:r w:rsidRPr="003C74B9">
        <w:rPr>
          <w:rFonts w:ascii="Arial" w:eastAsia="Times New Roman" w:hAnsi="Arial" w:cs="Arial"/>
          <w:sz w:val="18"/>
          <w:szCs w:val="18"/>
          <w:lang w:val="en-US" w:eastAsia="nl-NL"/>
        </w:rPr>
        <w:t xml:space="preserve"> The peritoneal fluid leukocyte count for 46 affected horses was 100 to 240,000/µl, with five horses having counts of 10,000/µl or more.</w:t>
      </w:r>
      <w:r w:rsidRPr="003C74B9">
        <w:rPr>
          <w:rFonts w:ascii="Arial" w:eastAsia="Times New Roman" w:hAnsi="Arial" w:cs="Arial"/>
          <w:sz w:val="18"/>
          <w:szCs w:val="18"/>
          <w:vertAlign w:val="superscript"/>
          <w:lang w:val="en-US" w:eastAsia="nl-NL"/>
        </w:rPr>
        <w:t>9</w:t>
      </w:r>
      <w:r w:rsidRPr="003C74B9">
        <w:rPr>
          <w:rFonts w:ascii="Arial" w:eastAsia="Times New Roman" w:hAnsi="Arial" w:cs="Arial"/>
          <w:sz w:val="18"/>
          <w:szCs w:val="18"/>
          <w:lang w:val="en-US" w:eastAsia="nl-NL"/>
        </w:rPr>
        <w:t xml:space="preserve"> Twenty-eight of 46 affected horses had peritoneal fluid total protein values less than 2.5 g/dl, and 18 had values of 2.6 to 7 g/dl.</w:t>
      </w:r>
      <w:r w:rsidRPr="003C74B9">
        <w:rPr>
          <w:rFonts w:ascii="Arial" w:eastAsia="Times New Roman" w:hAnsi="Arial" w:cs="Arial"/>
          <w:sz w:val="18"/>
          <w:szCs w:val="18"/>
          <w:vertAlign w:val="superscript"/>
          <w:lang w:val="en-US" w:eastAsia="nl-NL"/>
        </w:rPr>
        <w:t>9</w:t>
      </w:r>
      <w:r w:rsidRPr="003C74B9">
        <w:rPr>
          <w:rFonts w:ascii="Arial" w:eastAsia="Times New Roman" w:hAnsi="Arial" w:cs="Arial"/>
          <w:sz w:val="18"/>
          <w:szCs w:val="18"/>
          <w:lang w:val="en-US" w:eastAsia="nl-NL"/>
        </w:rPr>
        <w:t xml:space="preserve"> Complications associated with </w:t>
      </w:r>
      <w:proofErr w:type="spellStart"/>
      <w:r w:rsidRPr="003C74B9">
        <w:rPr>
          <w:rFonts w:ascii="Arial" w:eastAsia="Times New Roman" w:hAnsi="Arial" w:cs="Arial"/>
          <w:sz w:val="18"/>
          <w:szCs w:val="18"/>
          <w:lang w:val="en-US" w:eastAsia="nl-NL"/>
        </w:rPr>
        <w:t>paracentesis</w:t>
      </w:r>
      <w:proofErr w:type="spellEnd"/>
      <w:r w:rsidRPr="003C74B9">
        <w:rPr>
          <w:rFonts w:ascii="Arial" w:eastAsia="Times New Roman" w:hAnsi="Arial" w:cs="Arial"/>
          <w:sz w:val="18"/>
          <w:szCs w:val="18"/>
          <w:lang w:val="en-US" w:eastAsia="nl-NL"/>
        </w:rPr>
        <w:t xml:space="preserve"> include septic peritonitis, lacerated bowel wall, and focal abscessation.</w:t>
      </w:r>
      <w:r w:rsidRPr="003C74B9">
        <w:rPr>
          <w:rFonts w:ascii="Arial" w:eastAsia="Times New Roman" w:hAnsi="Arial" w:cs="Arial"/>
          <w:sz w:val="18"/>
          <w:szCs w:val="18"/>
          <w:vertAlign w:val="superscript"/>
          <w:lang w:val="en-US" w:eastAsia="nl-NL"/>
        </w:rPr>
        <w:t>3,5,8</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Rectal palpation for sand impaction is not conclusive because impactions occur most frequently in areas that are not within reach.</w:t>
      </w:r>
      <w:r w:rsidRPr="003C74B9">
        <w:rPr>
          <w:rFonts w:ascii="Arial" w:eastAsia="Times New Roman" w:hAnsi="Arial" w:cs="Arial"/>
          <w:sz w:val="18"/>
          <w:szCs w:val="18"/>
          <w:vertAlign w:val="superscript"/>
          <w:lang w:val="en-US" w:eastAsia="nl-NL"/>
        </w:rPr>
        <w:t>5</w:t>
      </w:r>
      <w:r w:rsidRPr="003C74B9">
        <w:rPr>
          <w:rFonts w:ascii="Arial" w:eastAsia="Times New Roman" w:hAnsi="Arial" w:cs="Arial"/>
          <w:sz w:val="18"/>
          <w:szCs w:val="18"/>
          <w:lang w:val="en-US" w:eastAsia="nl-NL"/>
        </w:rPr>
        <w:t xml:space="preserve"> When they do occur in segments of bowel that are normally palpable, the weight of the sand causes the bowel to rest out of reach in the ventral abdomen.</w:t>
      </w:r>
      <w:r w:rsidRPr="003C74B9">
        <w:rPr>
          <w:rFonts w:ascii="Arial" w:eastAsia="Times New Roman" w:hAnsi="Arial" w:cs="Arial"/>
          <w:sz w:val="18"/>
          <w:szCs w:val="18"/>
          <w:vertAlign w:val="superscript"/>
          <w:lang w:val="en-US" w:eastAsia="nl-NL"/>
        </w:rPr>
        <w:t>5</w:t>
      </w:r>
      <w:r w:rsidRPr="003C74B9">
        <w:rPr>
          <w:rFonts w:ascii="Arial" w:eastAsia="Times New Roman" w:hAnsi="Arial" w:cs="Arial"/>
          <w:sz w:val="18"/>
          <w:szCs w:val="18"/>
          <w:lang w:val="en-US" w:eastAsia="nl-NL"/>
        </w:rPr>
        <w:t xml:space="preserve"> Gas distention secondary to sand impaction of the large colon and cecum was palpable in 40 of 46 affected horses in one retrospective study.</w:t>
      </w:r>
      <w:r w:rsidRPr="003C74B9">
        <w:rPr>
          <w:rFonts w:ascii="Arial" w:eastAsia="Times New Roman" w:hAnsi="Arial" w:cs="Arial"/>
          <w:sz w:val="18"/>
          <w:szCs w:val="18"/>
          <w:vertAlign w:val="superscript"/>
          <w:lang w:val="en-US" w:eastAsia="nl-NL"/>
        </w:rPr>
        <w:t>8</w:t>
      </w:r>
      <w:r w:rsidRPr="003C74B9">
        <w:rPr>
          <w:rFonts w:ascii="Arial" w:eastAsia="Times New Roman" w:hAnsi="Arial" w:cs="Arial"/>
          <w:sz w:val="18"/>
          <w:szCs w:val="18"/>
          <w:lang w:val="en-US" w:eastAsia="nl-NL"/>
        </w:rPr>
        <w:t xml:space="preserve"> However, a definitive diagnosis of sand impaction was determined per rectum in only seven of these 46 horses.</w:t>
      </w:r>
      <w:r w:rsidRPr="003C74B9">
        <w:rPr>
          <w:rFonts w:ascii="Arial" w:eastAsia="Times New Roman" w:hAnsi="Arial" w:cs="Arial"/>
          <w:sz w:val="18"/>
          <w:szCs w:val="18"/>
          <w:vertAlign w:val="superscript"/>
          <w:lang w:val="en-US" w:eastAsia="nl-NL"/>
        </w:rPr>
        <w:t>9</w:t>
      </w:r>
      <w:r w:rsidRPr="003C74B9">
        <w:rPr>
          <w:rFonts w:ascii="Arial" w:eastAsia="Times New Roman" w:hAnsi="Arial" w:cs="Arial"/>
          <w:sz w:val="18"/>
          <w:szCs w:val="18"/>
          <w:lang w:val="en-US" w:eastAsia="nl-NL"/>
        </w:rPr>
        <w:t xml:space="preserve"> During palpation, sand impactions feel extremely hard and do not indent easily.</w:t>
      </w:r>
      <w:r w:rsidRPr="003C74B9">
        <w:rPr>
          <w:rFonts w:ascii="Arial" w:eastAsia="Times New Roman" w:hAnsi="Arial" w:cs="Arial"/>
          <w:sz w:val="18"/>
          <w:szCs w:val="18"/>
          <w:vertAlign w:val="superscript"/>
          <w:lang w:val="en-US" w:eastAsia="nl-NL"/>
        </w:rPr>
        <w:t>5,8</w:t>
      </w:r>
      <w:r w:rsidRPr="003C74B9">
        <w:rPr>
          <w:rFonts w:ascii="Arial" w:eastAsia="Times New Roman" w:hAnsi="Arial" w:cs="Arial"/>
          <w:sz w:val="18"/>
          <w:szCs w:val="18"/>
          <w:lang w:val="en-US" w:eastAsia="nl-NL"/>
        </w:rPr>
        <w:t xml:space="preserve"> Impactions with coarse sand can be felt coating the lumen of the rectum during palpation and often remain on the surface of the examiner's sleeve, whereas fine sand is rarely palpable and does not coat the examiner's sleeve.</w:t>
      </w:r>
      <w:r w:rsidRPr="003C74B9">
        <w:rPr>
          <w:rFonts w:ascii="Arial" w:eastAsia="Times New Roman" w:hAnsi="Arial" w:cs="Arial"/>
          <w:sz w:val="18"/>
          <w:szCs w:val="18"/>
          <w:vertAlign w:val="superscript"/>
          <w:lang w:val="en-US" w:eastAsia="nl-NL"/>
        </w:rPr>
        <w:t>1,5</w:t>
      </w:r>
      <w:r w:rsidRPr="003C74B9">
        <w:rPr>
          <w:rFonts w:ascii="Arial" w:eastAsia="Times New Roman" w:hAnsi="Arial" w:cs="Arial"/>
          <w:sz w:val="18"/>
          <w:szCs w:val="18"/>
          <w:lang w:val="en-US" w:eastAsia="nl-NL"/>
        </w:rPr>
        <w:t xml:space="preserve"> Sand within the feces may not be grossly evident but can be detected with a fecal sedimentation test</w:t>
      </w:r>
      <w:r w:rsidRPr="003C74B9">
        <w:rPr>
          <w:rFonts w:ascii="Arial" w:eastAsia="Times New Roman" w:hAnsi="Arial" w:cs="Arial"/>
          <w:sz w:val="18"/>
          <w:szCs w:val="18"/>
          <w:vertAlign w:val="superscript"/>
          <w:lang w:val="en-US" w:eastAsia="nl-NL"/>
        </w:rPr>
        <w:t>1,3,5,8,11</w:t>
      </w:r>
      <w:r w:rsidRPr="003C74B9">
        <w:rPr>
          <w:rFonts w:ascii="Arial" w:eastAsia="Times New Roman" w:hAnsi="Arial" w:cs="Arial"/>
          <w:sz w:val="18"/>
          <w:szCs w:val="18"/>
          <w:lang w:val="en-US" w:eastAsia="nl-NL"/>
        </w:rPr>
        <w:t xml:space="preserve"> (</w:t>
      </w:r>
      <w:r w:rsidR="0090524E">
        <w:fldChar w:fldCharType="begin"/>
      </w:r>
      <w:r w:rsidR="0090524E" w:rsidRPr="0090524E">
        <w:rPr>
          <w:lang w:val="en-US"/>
        </w:rPr>
        <w:instrText xml:space="preserve"> HYPERLINK "https://www.vetlearn.com/compendium/equine-sand-colic" </w:instrText>
      </w:r>
      <w:r w:rsidR="0090524E">
        <w:fldChar w:fldCharType="separate"/>
      </w:r>
      <w:r w:rsidRPr="003C74B9">
        <w:rPr>
          <w:rFonts w:ascii="Arial" w:eastAsia="Times New Roman" w:hAnsi="Arial" w:cs="Arial"/>
          <w:color w:val="0000FF"/>
          <w:sz w:val="18"/>
          <w:szCs w:val="18"/>
          <w:u w:val="single"/>
          <w:lang w:val="en-US" w:eastAsia="nl-NL"/>
        </w:rPr>
        <w:t>Figure 2</w:t>
      </w:r>
      <w:r w:rsidR="0090524E">
        <w:rPr>
          <w:rFonts w:ascii="Arial" w:eastAsia="Times New Roman" w:hAnsi="Arial" w:cs="Arial"/>
          <w:color w:val="0000FF"/>
          <w:sz w:val="18"/>
          <w:szCs w:val="18"/>
          <w:u w:val="single"/>
          <w:lang w:val="en-US" w:eastAsia="nl-NL"/>
        </w:rPr>
        <w:fldChar w:fldCharType="end"/>
      </w:r>
      <w:r w:rsidRPr="003C74B9">
        <w:rPr>
          <w:rFonts w:ascii="Arial" w:eastAsia="Times New Roman" w:hAnsi="Arial" w:cs="Arial"/>
          <w:sz w:val="18"/>
          <w:szCs w:val="18"/>
          <w:lang w:val="en-US" w:eastAsia="nl-NL"/>
        </w:rPr>
        <w:t>). Controlled studies have shown that fecal sedimentation tests correlate poorly with the presence of sand in the colon and are therefore associated with a high incidence of false-negative results.</w:t>
      </w:r>
      <w:r w:rsidRPr="003C74B9">
        <w:rPr>
          <w:rFonts w:ascii="Arial" w:eastAsia="Times New Roman" w:hAnsi="Arial" w:cs="Arial"/>
          <w:sz w:val="18"/>
          <w:szCs w:val="18"/>
          <w:vertAlign w:val="superscript"/>
          <w:lang w:val="en-US" w:eastAsia="nl-NL"/>
        </w:rPr>
        <w:t>11,12</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Abdominal auscultation has been used to diagnose sand colic.</w:t>
      </w:r>
      <w:r w:rsidRPr="003C74B9">
        <w:rPr>
          <w:rFonts w:ascii="Arial" w:eastAsia="Times New Roman" w:hAnsi="Arial" w:cs="Arial"/>
          <w:sz w:val="18"/>
          <w:szCs w:val="18"/>
          <w:vertAlign w:val="superscript"/>
          <w:lang w:val="en-US" w:eastAsia="nl-NL"/>
        </w:rPr>
        <w:t>3,11-13</w:t>
      </w:r>
      <w:r w:rsidRPr="003C74B9">
        <w:rPr>
          <w:rFonts w:ascii="Arial" w:eastAsia="Times New Roman" w:hAnsi="Arial" w:cs="Arial"/>
          <w:sz w:val="18"/>
          <w:szCs w:val="18"/>
          <w:lang w:val="en-US" w:eastAsia="nl-NL"/>
        </w:rPr>
        <w:t xml:space="preserve"> Auscultation of the ventral abdomen in the area just caudal to the xiphoid region may reveal a characteristic sound.</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Sand sounds have been described as similar to those produced by a paper bag that is partially filled with sand and rotated slowly.</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Sand sounds are "gritty" and of variable intensity and duration.</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The sound is generated by friction between sand particles or by sand rubbing against the intestinal mucosa during intestinal contractions.</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For sand sounds to generate, there must be intestinal motility, and the sand-filled bowel must be in direct contact with the ventral abdominal wall.</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A controlled study, in which sand was administered to 15 horses, found abdominal auscultation to be an effective way to detect sand accumulation in horses.</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Investigators concluded that the intensity of the sand sound is directly proportional to the size of the sand accumulation, coarse sand generates louder sounds than fine sand, and a prolonged auscultation time (up to 5 minutes) in several regions may be required to detect sand sounds.</w:t>
      </w:r>
      <w:r w:rsidRPr="003C74B9">
        <w:rPr>
          <w:rFonts w:ascii="Arial" w:eastAsia="Times New Roman" w:hAnsi="Arial" w:cs="Arial"/>
          <w:sz w:val="18"/>
          <w:szCs w:val="18"/>
          <w:vertAlign w:val="superscript"/>
          <w:lang w:val="en-US" w:eastAsia="nl-NL"/>
        </w:rPr>
        <w:t>13</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Abdominal radiography can be used to diagnose sand accumulation within the large colon.</w:t>
      </w:r>
      <w:r w:rsidRPr="003C74B9">
        <w:rPr>
          <w:rFonts w:ascii="Arial" w:eastAsia="Times New Roman" w:hAnsi="Arial" w:cs="Arial"/>
          <w:sz w:val="18"/>
          <w:szCs w:val="18"/>
          <w:vertAlign w:val="superscript"/>
          <w:lang w:val="en-US" w:eastAsia="nl-NL"/>
        </w:rPr>
        <w:t>3,5,10-13</w:t>
      </w:r>
      <w:r w:rsidRPr="003C74B9">
        <w:rPr>
          <w:rFonts w:ascii="Arial" w:eastAsia="Times New Roman" w:hAnsi="Arial" w:cs="Arial"/>
          <w:sz w:val="18"/>
          <w:szCs w:val="18"/>
          <w:lang w:val="en-US" w:eastAsia="nl-NL"/>
        </w:rPr>
        <w:t xml:space="preserve"> Abdominal radiography can replace rectal palpation in foals, ponies, and miniature horses and may provide information that cannot be obtained using other methods</w:t>
      </w:r>
      <w:r w:rsidRPr="003C74B9">
        <w:rPr>
          <w:rFonts w:ascii="Arial" w:eastAsia="Times New Roman" w:hAnsi="Arial" w:cs="Arial"/>
          <w:sz w:val="18"/>
          <w:szCs w:val="18"/>
          <w:vertAlign w:val="superscript"/>
          <w:lang w:val="en-US" w:eastAsia="nl-NL"/>
        </w:rPr>
        <w:t>9,11,12</w:t>
      </w:r>
      <w:r w:rsidRPr="003C74B9">
        <w:rPr>
          <w:rFonts w:ascii="Arial" w:eastAsia="Times New Roman" w:hAnsi="Arial" w:cs="Arial"/>
          <w:sz w:val="18"/>
          <w:szCs w:val="18"/>
          <w:lang w:val="en-US" w:eastAsia="nl-NL"/>
        </w:rPr>
        <w:t xml:space="preserve"> (</w:t>
      </w:r>
      <w:r w:rsidR="0090524E">
        <w:fldChar w:fldCharType="begin"/>
      </w:r>
      <w:r w:rsidR="0090524E" w:rsidRPr="0090524E">
        <w:rPr>
          <w:lang w:val="en-US"/>
        </w:rPr>
        <w:instrText xml:space="preserve"> HYPERLINK "https://www.vetlearn.com/compendium/equine-sand-colic" </w:instrText>
      </w:r>
      <w:r w:rsidR="0090524E">
        <w:fldChar w:fldCharType="separate"/>
      </w:r>
      <w:r w:rsidRPr="003C74B9">
        <w:rPr>
          <w:rFonts w:ascii="Arial" w:eastAsia="Times New Roman" w:hAnsi="Arial" w:cs="Arial"/>
          <w:color w:val="0000FF"/>
          <w:sz w:val="18"/>
          <w:szCs w:val="18"/>
          <w:u w:val="single"/>
          <w:lang w:val="en-US" w:eastAsia="nl-NL"/>
        </w:rPr>
        <w:t>Figure 3</w:t>
      </w:r>
      <w:r w:rsidR="0090524E">
        <w:rPr>
          <w:rFonts w:ascii="Arial" w:eastAsia="Times New Roman" w:hAnsi="Arial" w:cs="Arial"/>
          <w:color w:val="0000FF"/>
          <w:sz w:val="18"/>
          <w:szCs w:val="18"/>
          <w:u w:val="single"/>
          <w:lang w:val="en-US" w:eastAsia="nl-NL"/>
        </w:rPr>
        <w:fldChar w:fldCharType="end"/>
      </w:r>
      <w:r w:rsidRPr="003C74B9">
        <w:rPr>
          <w:rFonts w:ascii="Arial" w:eastAsia="Times New Roman" w:hAnsi="Arial" w:cs="Arial"/>
          <w:sz w:val="18"/>
          <w:szCs w:val="18"/>
          <w:lang w:val="en-US" w:eastAsia="nl-NL"/>
        </w:rPr>
        <w:t xml:space="preserve">). The </w:t>
      </w:r>
      <w:proofErr w:type="spellStart"/>
      <w:r w:rsidRPr="003C74B9">
        <w:rPr>
          <w:rFonts w:ascii="Arial" w:eastAsia="Times New Roman" w:hAnsi="Arial" w:cs="Arial"/>
          <w:sz w:val="18"/>
          <w:szCs w:val="18"/>
          <w:lang w:val="en-US" w:eastAsia="nl-NL"/>
        </w:rPr>
        <w:t>cranioventral</w:t>
      </w:r>
      <w:proofErr w:type="spellEnd"/>
      <w:r w:rsidRPr="003C74B9">
        <w:rPr>
          <w:rFonts w:ascii="Arial" w:eastAsia="Times New Roman" w:hAnsi="Arial" w:cs="Arial"/>
          <w:sz w:val="18"/>
          <w:szCs w:val="18"/>
          <w:lang w:val="en-US" w:eastAsia="nl-NL"/>
        </w:rPr>
        <w:t xml:space="preserve"> abdomen can be radiographed using a right-to-left standing lateral view.</w:t>
      </w:r>
      <w:r w:rsidRPr="003C74B9">
        <w:rPr>
          <w:rFonts w:ascii="Arial" w:eastAsia="Times New Roman" w:hAnsi="Arial" w:cs="Arial"/>
          <w:sz w:val="18"/>
          <w:szCs w:val="18"/>
          <w:vertAlign w:val="superscript"/>
          <w:lang w:val="en-US" w:eastAsia="nl-NL"/>
        </w:rPr>
        <w:t>11,12</w:t>
      </w:r>
      <w:r w:rsidRPr="003C74B9">
        <w:rPr>
          <w:rFonts w:ascii="Arial" w:eastAsia="Times New Roman" w:hAnsi="Arial" w:cs="Arial"/>
          <w:sz w:val="18"/>
          <w:szCs w:val="18"/>
          <w:lang w:val="en-US" w:eastAsia="nl-NL"/>
        </w:rPr>
        <w:t xml:space="preserve"> Four overlapping exposures are needed to cover the GI tract of a mature horse.</w:t>
      </w:r>
      <w:r w:rsidRPr="003C74B9">
        <w:rPr>
          <w:rFonts w:ascii="Arial" w:eastAsia="Times New Roman" w:hAnsi="Arial" w:cs="Arial"/>
          <w:sz w:val="18"/>
          <w:szCs w:val="18"/>
          <w:vertAlign w:val="superscript"/>
          <w:lang w:val="en-US" w:eastAsia="nl-NL"/>
        </w:rPr>
        <w:t>12</w:t>
      </w:r>
      <w:r w:rsidRPr="003C74B9">
        <w:rPr>
          <w:rFonts w:ascii="Arial" w:eastAsia="Times New Roman" w:hAnsi="Arial" w:cs="Arial"/>
          <w:sz w:val="18"/>
          <w:szCs w:val="18"/>
          <w:lang w:val="en-US" w:eastAsia="nl-NL"/>
        </w:rPr>
        <w:t xml:space="preserve"> The diaphragmatic and sternal flexures as well as some portions of the dorsal and ventral colon can be visualized in most </w:t>
      </w:r>
      <w:proofErr w:type="spellStart"/>
      <w:r w:rsidRPr="003C74B9">
        <w:rPr>
          <w:rFonts w:ascii="Arial" w:eastAsia="Times New Roman" w:hAnsi="Arial" w:cs="Arial"/>
          <w:sz w:val="18"/>
          <w:szCs w:val="18"/>
          <w:lang w:val="en-US" w:eastAsia="nl-NL"/>
        </w:rPr>
        <w:t>cranioventral</w:t>
      </w:r>
      <w:proofErr w:type="spellEnd"/>
      <w:r w:rsidRPr="003C74B9">
        <w:rPr>
          <w:rFonts w:ascii="Arial" w:eastAsia="Times New Roman" w:hAnsi="Arial" w:cs="Arial"/>
          <w:sz w:val="18"/>
          <w:szCs w:val="18"/>
          <w:lang w:val="en-US" w:eastAsia="nl-NL"/>
        </w:rPr>
        <w:t xml:space="preserve"> views.</w:t>
      </w:r>
      <w:r w:rsidRPr="003C74B9">
        <w:rPr>
          <w:rFonts w:ascii="Arial" w:eastAsia="Times New Roman" w:hAnsi="Arial" w:cs="Arial"/>
          <w:sz w:val="18"/>
          <w:szCs w:val="18"/>
          <w:vertAlign w:val="superscript"/>
          <w:lang w:val="en-US" w:eastAsia="nl-NL"/>
        </w:rPr>
        <w:t>12</w:t>
      </w:r>
      <w:r w:rsidRPr="003C74B9">
        <w:rPr>
          <w:rFonts w:ascii="Arial" w:eastAsia="Times New Roman" w:hAnsi="Arial" w:cs="Arial"/>
          <w:sz w:val="18"/>
          <w:szCs w:val="18"/>
          <w:lang w:val="en-US" w:eastAsia="nl-NL"/>
        </w:rPr>
        <w:t xml:space="preserve"> Radiographic determination of the exact location and approximate amount of sand accumulation remains subjective and is based on topographic anatomy of the abdomen.</w:t>
      </w:r>
      <w:r w:rsidRPr="003C74B9">
        <w:rPr>
          <w:rFonts w:ascii="Arial" w:eastAsia="Times New Roman" w:hAnsi="Arial" w:cs="Arial"/>
          <w:sz w:val="18"/>
          <w:szCs w:val="18"/>
          <w:vertAlign w:val="superscript"/>
          <w:lang w:val="en-US" w:eastAsia="nl-NL"/>
        </w:rPr>
        <w:t>11,12</w:t>
      </w:r>
      <w:r w:rsidRPr="003C74B9">
        <w:rPr>
          <w:rFonts w:ascii="Arial" w:eastAsia="Times New Roman" w:hAnsi="Arial" w:cs="Arial"/>
          <w:sz w:val="18"/>
          <w:szCs w:val="18"/>
          <w:lang w:val="en-US" w:eastAsia="nl-NL"/>
        </w:rPr>
        <w:t xml:space="preserve"> Determining change in shape, size, and location is not necessary from a clinical standpoint; however, these changes have proven useful in monitoring resolution of sand accumulation and confirming the efficacy of medical treatment.</w:t>
      </w:r>
      <w:r w:rsidRPr="003C74B9">
        <w:rPr>
          <w:rFonts w:ascii="Arial" w:eastAsia="Times New Roman" w:hAnsi="Arial" w:cs="Arial"/>
          <w:sz w:val="18"/>
          <w:szCs w:val="18"/>
          <w:vertAlign w:val="superscript"/>
          <w:lang w:val="en-US" w:eastAsia="nl-NL"/>
        </w:rPr>
        <w:t>11,12</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Ultrasonography can be used to detect sand im</w:t>
      </w:r>
      <w:r w:rsidRPr="003C74B9">
        <w:rPr>
          <w:rFonts w:ascii="Arial" w:eastAsia="Times New Roman" w:hAnsi="Arial" w:cs="Arial"/>
          <w:sz w:val="18"/>
          <w:szCs w:val="18"/>
          <w:lang w:val="en-US" w:eastAsia="nl-NL"/>
        </w:rPr>
        <w:softHyphen/>
        <w:t>pactions by imaging the ventral portion of the abdo</w:t>
      </w:r>
      <w:r w:rsidRPr="003C74B9">
        <w:rPr>
          <w:rFonts w:ascii="Arial" w:eastAsia="Times New Roman" w:hAnsi="Arial" w:cs="Arial"/>
          <w:sz w:val="18"/>
          <w:szCs w:val="18"/>
          <w:lang w:val="en-US" w:eastAsia="nl-NL"/>
        </w:rPr>
        <w:softHyphen/>
        <w:t>men.</w:t>
      </w:r>
      <w:r w:rsidRPr="003C74B9">
        <w:rPr>
          <w:rFonts w:ascii="Arial" w:eastAsia="Times New Roman" w:hAnsi="Arial" w:cs="Arial"/>
          <w:sz w:val="18"/>
          <w:szCs w:val="18"/>
          <w:vertAlign w:val="superscript"/>
          <w:lang w:val="en-US" w:eastAsia="nl-NL"/>
        </w:rPr>
        <w:t>14,15</w:t>
      </w:r>
      <w:r w:rsidRPr="003C74B9">
        <w:rPr>
          <w:rFonts w:ascii="Arial" w:eastAsia="Times New Roman" w:hAnsi="Arial" w:cs="Arial"/>
          <w:sz w:val="18"/>
          <w:szCs w:val="18"/>
          <w:lang w:val="en-US" w:eastAsia="nl-NL"/>
        </w:rPr>
        <w:t xml:space="preserve"> Normal </w:t>
      </w:r>
      <w:proofErr w:type="spellStart"/>
      <w:r w:rsidRPr="003C74B9">
        <w:rPr>
          <w:rFonts w:ascii="Arial" w:eastAsia="Times New Roman" w:hAnsi="Arial" w:cs="Arial"/>
          <w:sz w:val="18"/>
          <w:szCs w:val="18"/>
          <w:lang w:val="en-US" w:eastAsia="nl-NL"/>
        </w:rPr>
        <w:t>sacculations</w:t>
      </w:r>
      <w:proofErr w:type="spellEnd"/>
      <w:r w:rsidRPr="003C74B9">
        <w:rPr>
          <w:rFonts w:ascii="Arial" w:eastAsia="Times New Roman" w:hAnsi="Arial" w:cs="Arial"/>
          <w:sz w:val="18"/>
          <w:szCs w:val="18"/>
          <w:lang w:val="en-US" w:eastAsia="nl-NL"/>
        </w:rPr>
        <w:t xml:space="preserve"> are lost as the weight of the sand presses the bowel wall against the ventral body wall.</w:t>
      </w:r>
      <w:r w:rsidRPr="003C74B9">
        <w:rPr>
          <w:rFonts w:ascii="Arial" w:eastAsia="Times New Roman" w:hAnsi="Arial" w:cs="Arial"/>
          <w:sz w:val="18"/>
          <w:szCs w:val="18"/>
          <w:vertAlign w:val="superscript"/>
          <w:lang w:val="en-US" w:eastAsia="nl-NL"/>
        </w:rPr>
        <w:t>14,15</w:t>
      </w:r>
      <w:r w:rsidRPr="003C74B9">
        <w:rPr>
          <w:rFonts w:ascii="Arial" w:eastAsia="Times New Roman" w:hAnsi="Arial" w:cs="Arial"/>
          <w:sz w:val="18"/>
          <w:szCs w:val="18"/>
          <w:lang w:val="en-US" w:eastAsia="nl-NL"/>
        </w:rPr>
        <w:t xml:space="preserve"> Sand grains along the mucosal surface of the large intestine cast small acoustic shadows in varying directions, </w:t>
      </w:r>
      <w:r w:rsidRPr="003C74B9">
        <w:rPr>
          <w:rFonts w:ascii="Arial" w:eastAsia="Times New Roman" w:hAnsi="Arial" w:cs="Arial"/>
          <w:sz w:val="18"/>
          <w:szCs w:val="18"/>
          <w:lang w:val="en-US" w:eastAsia="nl-NL"/>
        </w:rPr>
        <w:lastRenderedPageBreak/>
        <w:t>depending on the angle of the probe</w:t>
      </w:r>
      <w:r w:rsidRPr="003C74B9">
        <w:rPr>
          <w:rFonts w:ascii="Arial" w:eastAsia="Times New Roman" w:hAnsi="Arial" w:cs="Arial"/>
          <w:sz w:val="18"/>
          <w:szCs w:val="18"/>
          <w:vertAlign w:val="superscript"/>
          <w:lang w:val="en-US" w:eastAsia="nl-NL"/>
        </w:rPr>
        <w:t>15</w:t>
      </w:r>
      <w:r w:rsidRPr="003C74B9">
        <w:rPr>
          <w:rFonts w:ascii="Arial" w:eastAsia="Times New Roman" w:hAnsi="Arial" w:cs="Arial"/>
          <w:sz w:val="18"/>
          <w:szCs w:val="18"/>
          <w:lang w:val="en-US" w:eastAsia="nl-NL"/>
        </w:rPr>
        <w:t xml:space="preserve"> (</w:t>
      </w:r>
      <w:r w:rsidR="0090524E">
        <w:fldChar w:fldCharType="begin"/>
      </w:r>
      <w:r w:rsidR="0090524E" w:rsidRPr="0090524E">
        <w:rPr>
          <w:lang w:val="en-US"/>
        </w:rPr>
        <w:instrText xml:space="preserve"> HYPERLINK "https://www.vetlearn.com/compendium/equine-sand-colic" </w:instrText>
      </w:r>
      <w:r w:rsidR="0090524E">
        <w:fldChar w:fldCharType="separate"/>
      </w:r>
      <w:r w:rsidRPr="003C74B9">
        <w:rPr>
          <w:rFonts w:ascii="Arial" w:eastAsia="Times New Roman" w:hAnsi="Arial" w:cs="Arial"/>
          <w:color w:val="0000FF"/>
          <w:sz w:val="18"/>
          <w:szCs w:val="18"/>
          <w:u w:val="single"/>
          <w:lang w:val="en-US" w:eastAsia="nl-NL"/>
        </w:rPr>
        <w:t>Figure 4</w:t>
      </w:r>
      <w:r w:rsidR="0090524E">
        <w:rPr>
          <w:rFonts w:ascii="Arial" w:eastAsia="Times New Roman" w:hAnsi="Arial" w:cs="Arial"/>
          <w:color w:val="0000FF"/>
          <w:sz w:val="18"/>
          <w:szCs w:val="18"/>
          <w:u w:val="single"/>
          <w:lang w:val="en-US" w:eastAsia="nl-NL"/>
        </w:rPr>
        <w:fldChar w:fldCharType="end"/>
      </w:r>
      <w:r w:rsidRPr="003C74B9">
        <w:rPr>
          <w:rFonts w:ascii="Arial" w:eastAsia="Times New Roman" w:hAnsi="Arial" w:cs="Arial"/>
          <w:sz w:val="18"/>
          <w:szCs w:val="18"/>
          <w:lang w:val="en-US" w:eastAsia="nl-NL"/>
        </w:rPr>
        <w:t>). Ultrasonography can be used to detect sand within the colon, but it is not diagnostic for location, volume, or response to therapy.</w:t>
      </w:r>
      <w:r w:rsidRPr="003C74B9">
        <w:rPr>
          <w:rFonts w:ascii="Arial" w:eastAsia="Times New Roman" w:hAnsi="Arial" w:cs="Arial"/>
          <w:sz w:val="18"/>
          <w:szCs w:val="18"/>
          <w:vertAlign w:val="superscript"/>
          <w:lang w:val="en-US" w:eastAsia="nl-NL"/>
        </w:rPr>
        <w:t>14</w:t>
      </w:r>
    </w:p>
    <w:p w:rsidR="003C74B9" w:rsidRPr="003C74B9" w:rsidRDefault="003C74B9" w:rsidP="003C74B9">
      <w:pPr>
        <w:keepNext/>
        <w:spacing w:before="100" w:beforeAutospacing="1" w:after="100" w:afterAutospacing="1" w:line="240" w:lineRule="auto"/>
        <w:outlineLvl w:val="2"/>
        <w:rPr>
          <w:rFonts w:ascii="Arial" w:eastAsia="Times New Roman" w:hAnsi="Arial" w:cs="Arial"/>
          <w:b/>
          <w:bCs/>
          <w:sz w:val="27"/>
          <w:szCs w:val="27"/>
          <w:lang w:val="en-US" w:eastAsia="nl-NL"/>
        </w:rPr>
      </w:pPr>
      <w:r w:rsidRPr="003C74B9">
        <w:rPr>
          <w:rFonts w:ascii="Arial" w:eastAsia="Times New Roman" w:hAnsi="Arial" w:cs="Arial"/>
          <w:b/>
          <w:bCs/>
          <w:sz w:val="27"/>
          <w:szCs w:val="27"/>
          <w:lang w:val="en-US" w:eastAsia="nl-NL"/>
        </w:rPr>
        <w:t>Treatment</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b/>
          <w:bCs/>
          <w:sz w:val="18"/>
          <w:szCs w:val="18"/>
          <w:lang w:val="en-US" w:eastAsia="nl-NL"/>
        </w:rPr>
        <w:t>Medical Management</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The goals of treating sand colic are as follows</w:t>
      </w:r>
      <w:r w:rsidRPr="003C74B9">
        <w:rPr>
          <w:rFonts w:ascii="Arial" w:eastAsia="Times New Roman" w:hAnsi="Arial" w:cs="Arial"/>
          <w:sz w:val="18"/>
          <w:szCs w:val="18"/>
          <w:vertAlign w:val="superscript"/>
          <w:lang w:val="en-US" w:eastAsia="nl-NL"/>
        </w:rPr>
        <w:t>4</w:t>
      </w:r>
      <w:r w:rsidRPr="003C74B9">
        <w:rPr>
          <w:rFonts w:ascii="Arial" w:eastAsia="Times New Roman" w:hAnsi="Arial" w:cs="Arial"/>
          <w:sz w:val="18"/>
          <w:szCs w:val="18"/>
          <w:lang w:val="en-US" w:eastAsia="nl-NL"/>
        </w:rPr>
        <w:t>:</w:t>
      </w:r>
    </w:p>
    <w:p w:rsidR="003C74B9" w:rsidRPr="003C74B9" w:rsidRDefault="003C74B9" w:rsidP="003C74B9">
      <w:pPr>
        <w:numPr>
          <w:ilvl w:val="0"/>
          <w:numId w:val="1"/>
        </w:num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Lubricate and disrupt the obstructing mass</w:t>
      </w:r>
    </w:p>
    <w:p w:rsidR="003C74B9" w:rsidRPr="003C74B9" w:rsidRDefault="003C74B9" w:rsidP="003C74B9">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C74B9">
        <w:rPr>
          <w:rFonts w:ascii="Arial" w:eastAsia="Times New Roman" w:hAnsi="Arial" w:cs="Arial"/>
          <w:sz w:val="18"/>
          <w:szCs w:val="18"/>
          <w:lang w:eastAsia="nl-NL"/>
        </w:rPr>
        <w:t>Relieve</w:t>
      </w:r>
      <w:proofErr w:type="spellEnd"/>
      <w:r w:rsidRPr="003C74B9">
        <w:rPr>
          <w:rFonts w:ascii="Arial" w:eastAsia="Times New Roman" w:hAnsi="Arial" w:cs="Arial"/>
          <w:sz w:val="18"/>
          <w:szCs w:val="18"/>
          <w:lang w:eastAsia="nl-NL"/>
        </w:rPr>
        <w:t xml:space="preserve"> </w:t>
      </w:r>
      <w:proofErr w:type="spellStart"/>
      <w:r w:rsidRPr="003C74B9">
        <w:rPr>
          <w:rFonts w:ascii="Arial" w:eastAsia="Times New Roman" w:hAnsi="Arial" w:cs="Arial"/>
          <w:sz w:val="18"/>
          <w:szCs w:val="18"/>
          <w:lang w:eastAsia="nl-NL"/>
        </w:rPr>
        <w:t>pain</w:t>
      </w:r>
      <w:proofErr w:type="spellEnd"/>
      <w:r w:rsidRPr="003C74B9">
        <w:rPr>
          <w:rFonts w:ascii="Arial" w:eastAsia="Times New Roman" w:hAnsi="Arial" w:cs="Arial"/>
          <w:sz w:val="18"/>
          <w:szCs w:val="18"/>
          <w:lang w:eastAsia="nl-NL"/>
        </w:rPr>
        <w:t xml:space="preserve"> </w:t>
      </w:r>
      <w:proofErr w:type="spellStart"/>
      <w:r w:rsidRPr="003C74B9">
        <w:rPr>
          <w:rFonts w:ascii="Arial" w:eastAsia="Times New Roman" w:hAnsi="Arial" w:cs="Arial"/>
          <w:sz w:val="18"/>
          <w:szCs w:val="18"/>
          <w:lang w:eastAsia="nl-NL"/>
        </w:rPr>
        <w:t>and</w:t>
      </w:r>
      <w:proofErr w:type="spellEnd"/>
      <w:r w:rsidRPr="003C74B9">
        <w:rPr>
          <w:rFonts w:ascii="Arial" w:eastAsia="Times New Roman" w:hAnsi="Arial" w:cs="Arial"/>
          <w:sz w:val="18"/>
          <w:szCs w:val="18"/>
          <w:lang w:eastAsia="nl-NL"/>
        </w:rPr>
        <w:t xml:space="preserve"> </w:t>
      </w:r>
      <w:proofErr w:type="spellStart"/>
      <w:r w:rsidRPr="003C74B9">
        <w:rPr>
          <w:rFonts w:ascii="Arial" w:eastAsia="Times New Roman" w:hAnsi="Arial" w:cs="Arial"/>
          <w:sz w:val="18"/>
          <w:szCs w:val="18"/>
          <w:lang w:eastAsia="nl-NL"/>
        </w:rPr>
        <w:t>inflammation</w:t>
      </w:r>
      <w:proofErr w:type="spellEnd"/>
    </w:p>
    <w:p w:rsidR="003C74B9" w:rsidRPr="003C74B9" w:rsidRDefault="003C74B9" w:rsidP="003C74B9">
      <w:pPr>
        <w:numPr>
          <w:ilvl w:val="0"/>
          <w:numId w:val="1"/>
        </w:numPr>
        <w:spacing w:before="100" w:beforeAutospacing="1" w:after="100" w:afterAutospacing="1" w:line="240" w:lineRule="auto"/>
        <w:rPr>
          <w:rFonts w:ascii="Arial" w:eastAsia="Times New Roman" w:hAnsi="Arial" w:cs="Arial"/>
          <w:sz w:val="18"/>
          <w:szCs w:val="18"/>
          <w:lang w:eastAsia="nl-NL"/>
        </w:rPr>
      </w:pPr>
      <w:r w:rsidRPr="003C74B9">
        <w:rPr>
          <w:rFonts w:ascii="Arial" w:eastAsia="Times New Roman" w:hAnsi="Arial" w:cs="Arial"/>
          <w:sz w:val="18"/>
          <w:szCs w:val="18"/>
          <w:lang w:eastAsia="nl-NL"/>
        </w:rPr>
        <w:t xml:space="preserve">Support </w:t>
      </w:r>
      <w:proofErr w:type="spellStart"/>
      <w:r w:rsidRPr="003C74B9">
        <w:rPr>
          <w:rFonts w:ascii="Arial" w:eastAsia="Times New Roman" w:hAnsi="Arial" w:cs="Arial"/>
          <w:sz w:val="18"/>
          <w:szCs w:val="18"/>
          <w:lang w:eastAsia="nl-NL"/>
        </w:rPr>
        <w:t>normal</w:t>
      </w:r>
      <w:proofErr w:type="spellEnd"/>
      <w:r w:rsidRPr="003C74B9">
        <w:rPr>
          <w:rFonts w:ascii="Arial" w:eastAsia="Times New Roman" w:hAnsi="Arial" w:cs="Arial"/>
          <w:sz w:val="18"/>
          <w:szCs w:val="18"/>
          <w:lang w:eastAsia="nl-NL"/>
        </w:rPr>
        <w:t xml:space="preserve"> body </w:t>
      </w:r>
      <w:proofErr w:type="spellStart"/>
      <w:r w:rsidRPr="003C74B9">
        <w:rPr>
          <w:rFonts w:ascii="Arial" w:eastAsia="Times New Roman" w:hAnsi="Arial" w:cs="Arial"/>
          <w:sz w:val="18"/>
          <w:szCs w:val="18"/>
          <w:lang w:eastAsia="nl-NL"/>
        </w:rPr>
        <w:t>functions</w:t>
      </w:r>
      <w:proofErr w:type="spellEnd"/>
    </w:p>
    <w:p w:rsidR="003C74B9" w:rsidRPr="003C74B9" w:rsidRDefault="003C74B9" w:rsidP="003C74B9">
      <w:pPr>
        <w:numPr>
          <w:ilvl w:val="0"/>
          <w:numId w:val="1"/>
        </w:numPr>
        <w:spacing w:before="100" w:beforeAutospacing="1" w:after="100" w:afterAutospacing="1" w:line="240" w:lineRule="auto"/>
        <w:rPr>
          <w:rFonts w:ascii="Arial" w:eastAsia="Times New Roman" w:hAnsi="Arial" w:cs="Arial"/>
          <w:sz w:val="18"/>
          <w:szCs w:val="18"/>
          <w:lang w:eastAsia="nl-NL"/>
        </w:rPr>
      </w:pPr>
      <w:proofErr w:type="spellStart"/>
      <w:r w:rsidRPr="003C74B9">
        <w:rPr>
          <w:rFonts w:ascii="Arial" w:eastAsia="Times New Roman" w:hAnsi="Arial" w:cs="Arial"/>
          <w:sz w:val="18"/>
          <w:szCs w:val="18"/>
          <w:lang w:eastAsia="nl-NL"/>
        </w:rPr>
        <w:t>Prevent</w:t>
      </w:r>
      <w:proofErr w:type="spellEnd"/>
      <w:r w:rsidRPr="003C74B9">
        <w:rPr>
          <w:rFonts w:ascii="Arial" w:eastAsia="Times New Roman" w:hAnsi="Arial" w:cs="Arial"/>
          <w:sz w:val="18"/>
          <w:szCs w:val="18"/>
          <w:lang w:eastAsia="nl-NL"/>
        </w:rPr>
        <w:t xml:space="preserve"> </w:t>
      </w:r>
      <w:proofErr w:type="spellStart"/>
      <w:r w:rsidRPr="003C74B9">
        <w:rPr>
          <w:rFonts w:ascii="Arial" w:eastAsia="Times New Roman" w:hAnsi="Arial" w:cs="Arial"/>
          <w:sz w:val="18"/>
          <w:szCs w:val="18"/>
          <w:lang w:eastAsia="nl-NL"/>
        </w:rPr>
        <w:t>recurrence</w:t>
      </w:r>
      <w:proofErr w:type="spellEnd"/>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 xml:space="preserve">If sand is detected in the feces, mineral oil, ionic cathartics, or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should be given to purge the colon, provided the bowel is patent.</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Medical management typically starts with administering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hydrophilic </w:t>
      </w:r>
      <w:proofErr w:type="spellStart"/>
      <w:r w:rsidRPr="003C74B9">
        <w:rPr>
          <w:rFonts w:ascii="Arial" w:eastAsia="Times New Roman" w:hAnsi="Arial" w:cs="Arial"/>
          <w:sz w:val="18"/>
          <w:szCs w:val="18"/>
          <w:lang w:val="en-US" w:eastAsia="nl-NL"/>
        </w:rPr>
        <w:t>mucilloid</w:t>
      </w:r>
      <w:proofErr w:type="spellEnd"/>
      <w:r w:rsidRPr="003C74B9">
        <w:rPr>
          <w:rFonts w:ascii="Arial" w:eastAsia="Times New Roman" w:hAnsi="Arial" w:cs="Arial"/>
          <w:sz w:val="18"/>
          <w:szCs w:val="18"/>
          <w:lang w:val="en-US" w:eastAsia="nl-NL"/>
        </w:rPr>
        <w:t xml:space="preserve"> via a nasogastric tube or as a top dress on the feed.</w:t>
      </w:r>
      <w:r w:rsidRPr="003C74B9">
        <w:rPr>
          <w:rFonts w:ascii="Arial" w:eastAsia="Times New Roman" w:hAnsi="Arial" w:cs="Arial"/>
          <w:sz w:val="18"/>
          <w:szCs w:val="18"/>
          <w:vertAlign w:val="superscript"/>
          <w:lang w:val="en-US" w:eastAsia="nl-NL"/>
        </w:rPr>
        <w:t>1</w:t>
      </w:r>
      <w:r w:rsidRPr="003C74B9">
        <w:rPr>
          <w:rFonts w:ascii="Arial" w:eastAsia="Times New Roman" w:hAnsi="Arial" w:cs="Arial"/>
          <w:sz w:val="18"/>
          <w:szCs w:val="18"/>
          <w:lang w:val="en-US" w:eastAsia="nl-NL"/>
        </w:rPr>
        <w:t xml:space="preserve">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in the form of flakes or powder has been used most successfully at a dose of 500 g/1,000 </w:t>
      </w:r>
      <w:proofErr w:type="spellStart"/>
      <w:r w:rsidRPr="003C74B9">
        <w:rPr>
          <w:rFonts w:ascii="Arial" w:eastAsia="Times New Roman" w:hAnsi="Arial" w:cs="Arial"/>
          <w:sz w:val="18"/>
          <w:szCs w:val="18"/>
          <w:lang w:val="en-US" w:eastAsia="nl-NL"/>
        </w:rPr>
        <w:t>lb</w:t>
      </w:r>
      <w:proofErr w:type="spellEnd"/>
      <w:r w:rsidRPr="003C74B9">
        <w:rPr>
          <w:rFonts w:ascii="Arial" w:eastAsia="Times New Roman" w:hAnsi="Arial" w:cs="Arial"/>
          <w:sz w:val="18"/>
          <w:szCs w:val="18"/>
          <w:lang w:val="en-US" w:eastAsia="nl-NL"/>
        </w:rPr>
        <w:t xml:space="preserve"> in 2 gal of water.</w:t>
      </w:r>
      <w:r w:rsidRPr="003C74B9">
        <w:rPr>
          <w:rFonts w:ascii="Arial" w:eastAsia="Times New Roman" w:hAnsi="Arial" w:cs="Arial"/>
          <w:sz w:val="18"/>
          <w:szCs w:val="18"/>
          <w:vertAlign w:val="superscript"/>
          <w:lang w:val="en-US" w:eastAsia="nl-NL"/>
        </w:rPr>
        <w:t>1,5,11</w:t>
      </w:r>
      <w:r w:rsidRPr="003C74B9">
        <w:rPr>
          <w:rFonts w:ascii="Arial" w:eastAsia="Times New Roman" w:hAnsi="Arial" w:cs="Arial"/>
          <w:sz w:val="18"/>
          <w:szCs w:val="18"/>
          <w:lang w:val="en-US" w:eastAsia="nl-NL"/>
        </w:rPr>
        <w:t xml:space="preserve"> This treatment is normally repeated at least two times at 2- to 3-day intervals.</w:t>
      </w:r>
      <w:r w:rsidRPr="003C74B9">
        <w:rPr>
          <w:rFonts w:ascii="Arial" w:eastAsia="Times New Roman" w:hAnsi="Arial" w:cs="Arial"/>
          <w:sz w:val="18"/>
          <w:szCs w:val="18"/>
          <w:vertAlign w:val="superscript"/>
          <w:lang w:val="en-US" w:eastAsia="nl-NL"/>
        </w:rPr>
        <w:t>1,5,11,16</w:t>
      </w:r>
      <w:r w:rsidRPr="003C74B9">
        <w:rPr>
          <w:rFonts w:ascii="Arial" w:eastAsia="Times New Roman" w:hAnsi="Arial" w:cs="Arial"/>
          <w:sz w:val="18"/>
          <w:szCs w:val="18"/>
          <w:lang w:val="en-US" w:eastAsia="nl-NL"/>
        </w:rPr>
        <w:t xml:space="preserve">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is believed to have a better ability to penetrate, hydrate, and disrupt sand impactions than other laxatives and cathartics.</w:t>
      </w:r>
      <w:r w:rsidRPr="003C74B9">
        <w:rPr>
          <w:rFonts w:ascii="Arial" w:eastAsia="Times New Roman" w:hAnsi="Arial" w:cs="Arial"/>
          <w:sz w:val="18"/>
          <w:szCs w:val="18"/>
          <w:vertAlign w:val="superscript"/>
          <w:lang w:val="en-US" w:eastAsia="nl-NL"/>
        </w:rPr>
        <w:t>1,2</w:t>
      </w:r>
      <w:r w:rsidRPr="003C74B9">
        <w:rPr>
          <w:rFonts w:ascii="Arial" w:eastAsia="Times New Roman" w:hAnsi="Arial" w:cs="Arial"/>
          <w:sz w:val="18"/>
          <w:szCs w:val="18"/>
          <w:lang w:val="en-US" w:eastAsia="nl-NL"/>
        </w:rPr>
        <w:t xml:space="preserve">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is nontoxic and can be used for 1 to 3 weeks.</w:t>
      </w:r>
      <w:r w:rsidRPr="003C74B9">
        <w:rPr>
          <w:rFonts w:ascii="Arial" w:eastAsia="Times New Roman" w:hAnsi="Arial" w:cs="Arial"/>
          <w:sz w:val="18"/>
          <w:szCs w:val="18"/>
          <w:vertAlign w:val="superscript"/>
          <w:lang w:val="en-US" w:eastAsia="nl-NL"/>
        </w:rPr>
        <w:t>1,3,11</w:t>
      </w:r>
      <w:r w:rsidRPr="003C74B9">
        <w:rPr>
          <w:rFonts w:ascii="Arial" w:eastAsia="Times New Roman" w:hAnsi="Arial" w:cs="Arial"/>
          <w:sz w:val="18"/>
          <w:szCs w:val="18"/>
          <w:lang w:val="en-US" w:eastAsia="nl-NL"/>
        </w:rPr>
        <w:t xml:space="preserve"> With prolonged use (e.g., 4 to 5 weeks or continuous administration), colonic flora begin to degrade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thereby decreasing efficacy for sand clearance.</w:t>
      </w:r>
      <w:r w:rsidRPr="003C74B9">
        <w:rPr>
          <w:rFonts w:ascii="Arial" w:eastAsia="Times New Roman" w:hAnsi="Arial" w:cs="Arial"/>
          <w:sz w:val="18"/>
          <w:szCs w:val="18"/>
          <w:vertAlign w:val="superscript"/>
          <w:lang w:val="en-US" w:eastAsia="nl-NL"/>
        </w:rPr>
        <w:t>2,3,11,14</w:t>
      </w:r>
      <w:r w:rsidRPr="003C74B9">
        <w:rPr>
          <w:rFonts w:ascii="Arial" w:eastAsia="Times New Roman" w:hAnsi="Arial" w:cs="Arial"/>
          <w:sz w:val="18"/>
          <w:szCs w:val="18"/>
          <w:lang w:val="en-US" w:eastAsia="nl-NL"/>
        </w:rPr>
        <w:t xml:space="preserve"> The response to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is highly variable, ranging from no response to complete resolution.</w:t>
      </w:r>
      <w:r w:rsidRPr="003C74B9">
        <w:rPr>
          <w:rFonts w:ascii="Arial" w:eastAsia="Times New Roman" w:hAnsi="Arial" w:cs="Arial"/>
          <w:sz w:val="18"/>
          <w:szCs w:val="18"/>
          <w:vertAlign w:val="superscript"/>
          <w:lang w:val="en-US" w:eastAsia="nl-NL"/>
        </w:rPr>
        <w:t>11,12</w:t>
      </w:r>
      <w:r w:rsidRPr="003C74B9">
        <w:rPr>
          <w:rFonts w:ascii="Arial" w:eastAsia="Times New Roman" w:hAnsi="Arial" w:cs="Arial"/>
          <w:sz w:val="18"/>
          <w:szCs w:val="18"/>
          <w:lang w:val="en-US" w:eastAsia="nl-NL"/>
        </w:rPr>
        <w:t xml:space="preserve"> Serial abdominal radiographs are recommended to confirm response to therapy.</w:t>
      </w:r>
      <w:r w:rsidRPr="003C74B9">
        <w:rPr>
          <w:rFonts w:ascii="Arial" w:eastAsia="Times New Roman" w:hAnsi="Arial" w:cs="Arial"/>
          <w:sz w:val="18"/>
          <w:szCs w:val="18"/>
          <w:vertAlign w:val="superscript"/>
          <w:lang w:val="en-US" w:eastAsia="nl-NL"/>
        </w:rPr>
        <w:t>11,12</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Magnesium sulfate (MgSO</w:t>
      </w:r>
      <w:r w:rsidRPr="003C74B9">
        <w:rPr>
          <w:rFonts w:ascii="Arial" w:eastAsia="Times New Roman" w:hAnsi="Arial" w:cs="Arial"/>
          <w:sz w:val="18"/>
          <w:szCs w:val="18"/>
          <w:vertAlign w:val="subscript"/>
          <w:lang w:val="en-US" w:eastAsia="nl-NL"/>
        </w:rPr>
        <w:t>4</w:t>
      </w:r>
      <w:r w:rsidRPr="003C74B9">
        <w:rPr>
          <w:rFonts w:ascii="Arial" w:eastAsia="Times New Roman" w:hAnsi="Arial" w:cs="Arial"/>
          <w:sz w:val="18"/>
          <w:szCs w:val="18"/>
          <w:lang w:val="en-US" w:eastAsia="nl-NL"/>
        </w:rPr>
        <w:t>) with or without concurrent administration of mineral oil has been used to treat sand accumulations in horses unresponsive to psyllium.</w:t>
      </w:r>
      <w:r w:rsidRPr="003C74B9">
        <w:rPr>
          <w:rFonts w:ascii="Arial" w:eastAsia="Times New Roman" w:hAnsi="Arial" w:cs="Arial"/>
          <w:sz w:val="18"/>
          <w:szCs w:val="18"/>
          <w:vertAlign w:val="superscript"/>
          <w:lang w:val="en-US" w:eastAsia="nl-NL"/>
        </w:rPr>
        <w:t>2,5,12,16</w:t>
      </w:r>
      <w:r w:rsidRPr="003C74B9">
        <w:rPr>
          <w:rFonts w:ascii="Arial" w:eastAsia="Times New Roman" w:hAnsi="Arial" w:cs="Arial"/>
          <w:sz w:val="18"/>
          <w:szCs w:val="18"/>
          <w:lang w:val="en-US" w:eastAsia="nl-NL"/>
        </w:rPr>
        <w:t xml:space="preserve"> MgSO</w:t>
      </w:r>
      <w:r w:rsidRPr="003C74B9">
        <w:rPr>
          <w:rFonts w:ascii="Arial" w:eastAsia="Times New Roman" w:hAnsi="Arial" w:cs="Arial"/>
          <w:sz w:val="18"/>
          <w:szCs w:val="18"/>
          <w:vertAlign w:val="subscript"/>
          <w:lang w:val="en-US" w:eastAsia="nl-NL"/>
        </w:rPr>
        <w:t>4</w:t>
      </w:r>
      <w:r w:rsidRPr="003C74B9">
        <w:rPr>
          <w:rFonts w:ascii="Arial" w:eastAsia="Times New Roman" w:hAnsi="Arial" w:cs="Arial"/>
          <w:sz w:val="18"/>
          <w:szCs w:val="18"/>
          <w:lang w:val="en-US" w:eastAsia="nl-NL"/>
        </w:rPr>
        <w:t xml:space="preserve"> is classified as a saline laxative and assumed to increase fecal bulk and water content through an osmotic response to the poorly absorbed magnesium ion.</w:t>
      </w:r>
      <w:r w:rsidRPr="003C74B9">
        <w:rPr>
          <w:rFonts w:ascii="Arial" w:eastAsia="Times New Roman" w:hAnsi="Arial" w:cs="Arial"/>
          <w:sz w:val="18"/>
          <w:szCs w:val="18"/>
          <w:vertAlign w:val="superscript"/>
          <w:lang w:val="en-US" w:eastAsia="nl-NL"/>
        </w:rPr>
        <w:t>16</w:t>
      </w:r>
      <w:r w:rsidRPr="003C74B9">
        <w:rPr>
          <w:rFonts w:ascii="Arial" w:eastAsia="Times New Roman" w:hAnsi="Arial" w:cs="Arial"/>
          <w:sz w:val="18"/>
          <w:szCs w:val="18"/>
          <w:lang w:val="en-US" w:eastAsia="nl-NL"/>
        </w:rPr>
        <w:t xml:space="preserve"> The increase in water content within the intestinal lumen is thought to lubricate and disrupt the sand.</w:t>
      </w:r>
      <w:r w:rsidRPr="003C74B9">
        <w:rPr>
          <w:rFonts w:ascii="Arial" w:eastAsia="Times New Roman" w:hAnsi="Arial" w:cs="Arial"/>
          <w:sz w:val="18"/>
          <w:szCs w:val="18"/>
          <w:vertAlign w:val="superscript"/>
          <w:lang w:val="en-US" w:eastAsia="nl-NL"/>
        </w:rPr>
        <w:t>1,5,12,16</w:t>
      </w:r>
      <w:r w:rsidRPr="003C74B9">
        <w:rPr>
          <w:rFonts w:ascii="Arial" w:eastAsia="Times New Roman" w:hAnsi="Arial" w:cs="Arial"/>
          <w:sz w:val="18"/>
          <w:szCs w:val="18"/>
          <w:lang w:val="en-US" w:eastAsia="nl-NL"/>
        </w:rPr>
        <w:t xml:space="preserve"> The dose of MgSO</w:t>
      </w:r>
      <w:r w:rsidRPr="003C74B9">
        <w:rPr>
          <w:rFonts w:ascii="Arial" w:eastAsia="Times New Roman" w:hAnsi="Arial" w:cs="Arial"/>
          <w:sz w:val="18"/>
          <w:szCs w:val="18"/>
          <w:vertAlign w:val="subscript"/>
          <w:lang w:val="en-US" w:eastAsia="nl-NL"/>
        </w:rPr>
        <w:t>4</w:t>
      </w:r>
      <w:r w:rsidRPr="003C74B9">
        <w:rPr>
          <w:rFonts w:ascii="Arial" w:eastAsia="Times New Roman" w:hAnsi="Arial" w:cs="Arial"/>
          <w:sz w:val="18"/>
          <w:szCs w:val="18"/>
          <w:lang w:val="en-US" w:eastAsia="nl-NL"/>
        </w:rPr>
        <w:t xml:space="preserve"> reported to be most effective for sand accumulation is 1 g/kg administered via nasogastric tube once daily for 3 days, then again 7 days later.</w:t>
      </w:r>
      <w:r w:rsidRPr="003C74B9">
        <w:rPr>
          <w:rFonts w:ascii="Arial" w:eastAsia="Times New Roman" w:hAnsi="Arial" w:cs="Arial"/>
          <w:sz w:val="18"/>
          <w:szCs w:val="18"/>
          <w:vertAlign w:val="superscript"/>
          <w:lang w:val="en-US" w:eastAsia="nl-NL"/>
        </w:rPr>
        <w:t>1,5,12,16</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Mineral oil (4 L via nasogastric tube as needed) has been used alone and in combination with MgSO</w:t>
      </w:r>
      <w:r w:rsidRPr="003C74B9">
        <w:rPr>
          <w:rFonts w:ascii="Arial" w:eastAsia="Times New Roman" w:hAnsi="Arial" w:cs="Arial"/>
          <w:sz w:val="18"/>
          <w:szCs w:val="18"/>
          <w:vertAlign w:val="subscript"/>
          <w:lang w:val="en-US" w:eastAsia="nl-NL"/>
        </w:rPr>
        <w:t>4</w:t>
      </w:r>
      <w:r w:rsidRPr="003C74B9">
        <w:rPr>
          <w:rFonts w:ascii="Arial" w:eastAsia="Times New Roman" w:hAnsi="Arial" w:cs="Arial"/>
          <w:sz w:val="18"/>
          <w:szCs w:val="18"/>
          <w:lang w:val="en-US" w:eastAsia="nl-NL"/>
        </w:rPr>
        <w:t xml:space="preserve"> (1 to 3 L via nasogastric tube once daily) for treating </w:t>
      </w:r>
      <w:proofErr w:type="spellStart"/>
      <w:r w:rsidRPr="003C74B9">
        <w:rPr>
          <w:rFonts w:ascii="Arial" w:eastAsia="Times New Roman" w:hAnsi="Arial" w:cs="Arial"/>
          <w:sz w:val="18"/>
          <w:szCs w:val="18"/>
          <w:lang w:val="en-US" w:eastAsia="nl-NL"/>
        </w:rPr>
        <w:t>non</w:t>
      </w:r>
      <w:r w:rsidRPr="003C74B9">
        <w:rPr>
          <w:rFonts w:ascii="Arial" w:eastAsia="Times New Roman" w:hAnsi="Arial" w:cs="Arial"/>
          <w:sz w:val="18"/>
          <w:szCs w:val="18"/>
          <w:lang w:val="en-US" w:eastAsia="nl-NL"/>
        </w:rPr>
        <w:softHyphen/>
        <w:t>psyllium-responsive</w:t>
      </w:r>
      <w:proofErr w:type="spellEnd"/>
      <w:r w:rsidRPr="003C74B9">
        <w:rPr>
          <w:rFonts w:ascii="Arial" w:eastAsia="Times New Roman" w:hAnsi="Arial" w:cs="Arial"/>
          <w:sz w:val="18"/>
          <w:szCs w:val="18"/>
          <w:lang w:val="en-US" w:eastAsia="nl-NL"/>
        </w:rPr>
        <w:t xml:space="preserve"> sand accumulations or as initial therapy.</w:t>
      </w:r>
      <w:r w:rsidRPr="003C74B9">
        <w:rPr>
          <w:rFonts w:ascii="Arial" w:eastAsia="Times New Roman" w:hAnsi="Arial" w:cs="Arial"/>
          <w:sz w:val="18"/>
          <w:szCs w:val="18"/>
          <w:vertAlign w:val="superscript"/>
          <w:lang w:val="en-US" w:eastAsia="nl-NL"/>
        </w:rPr>
        <w:t>1,3,5,11,12</w:t>
      </w:r>
      <w:r w:rsidRPr="003C74B9">
        <w:rPr>
          <w:rFonts w:ascii="Arial" w:eastAsia="Times New Roman" w:hAnsi="Arial" w:cs="Arial"/>
          <w:sz w:val="18"/>
          <w:szCs w:val="18"/>
          <w:lang w:val="en-US" w:eastAsia="nl-NL"/>
        </w:rPr>
        <w:t xml:space="preserve"> Mineral oil acts as a boundary lubricant to facilitate the passage of sand particles and reduce mucosal inflammation.</w:t>
      </w:r>
      <w:r w:rsidRPr="003C74B9">
        <w:rPr>
          <w:rFonts w:ascii="Arial" w:eastAsia="Times New Roman" w:hAnsi="Arial" w:cs="Arial"/>
          <w:sz w:val="18"/>
          <w:szCs w:val="18"/>
          <w:vertAlign w:val="superscript"/>
          <w:lang w:val="en-US" w:eastAsia="nl-NL"/>
        </w:rPr>
        <w:t>1,11</w:t>
      </w:r>
      <w:r w:rsidRPr="003C74B9">
        <w:rPr>
          <w:rFonts w:ascii="Arial" w:eastAsia="Times New Roman" w:hAnsi="Arial" w:cs="Arial"/>
          <w:sz w:val="18"/>
          <w:szCs w:val="18"/>
          <w:lang w:val="en-US" w:eastAsia="nl-NL"/>
        </w:rPr>
        <w:t xml:space="preserve"> However, mineral oil alone is not as effective as water-based laxatives because it does not penetrate the water-soaked sand mass and does little to remove accumulated sand.</w:t>
      </w:r>
      <w:r w:rsidRPr="003C74B9">
        <w:rPr>
          <w:rFonts w:ascii="Arial" w:eastAsia="Times New Roman" w:hAnsi="Arial" w:cs="Arial"/>
          <w:sz w:val="18"/>
          <w:szCs w:val="18"/>
          <w:vertAlign w:val="superscript"/>
          <w:lang w:val="en-US" w:eastAsia="nl-NL"/>
        </w:rPr>
        <w:t>1</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proofErr w:type="spellStart"/>
      <w:r w:rsidRPr="003C74B9">
        <w:rPr>
          <w:rFonts w:ascii="Arial" w:eastAsia="Times New Roman" w:hAnsi="Arial" w:cs="Arial"/>
          <w:sz w:val="18"/>
          <w:szCs w:val="18"/>
          <w:lang w:val="en-US" w:eastAsia="nl-NL"/>
        </w:rPr>
        <w:t>Dioctyl</w:t>
      </w:r>
      <w:proofErr w:type="spellEnd"/>
      <w:r w:rsidRPr="003C74B9">
        <w:rPr>
          <w:rFonts w:ascii="Arial" w:eastAsia="Times New Roman" w:hAnsi="Arial" w:cs="Arial"/>
          <w:sz w:val="18"/>
          <w:szCs w:val="18"/>
          <w:lang w:val="en-US" w:eastAsia="nl-NL"/>
        </w:rPr>
        <w:t xml:space="preserve"> sodium </w:t>
      </w:r>
      <w:proofErr w:type="spellStart"/>
      <w:r w:rsidRPr="003C74B9">
        <w:rPr>
          <w:rFonts w:ascii="Arial" w:eastAsia="Times New Roman" w:hAnsi="Arial" w:cs="Arial"/>
          <w:sz w:val="18"/>
          <w:szCs w:val="18"/>
          <w:lang w:val="en-US" w:eastAsia="nl-NL"/>
        </w:rPr>
        <w:t>sulfosuccinate</w:t>
      </w:r>
      <w:proofErr w:type="spellEnd"/>
      <w:r w:rsidRPr="003C74B9">
        <w:rPr>
          <w:rFonts w:ascii="Arial" w:eastAsia="Times New Roman" w:hAnsi="Arial" w:cs="Arial"/>
          <w:sz w:val="18"/>
          <w:szCs w:val="18"/>
          <w:lang w:val="en-US" w:eastAsia="nl-NL"/>
        </w:rPr>
        <w:t xml:space="preserve"> has been used to treat sand accumulation and sand impaction. The drug reduces surface tension and allows water to penetrate impacted material, increases intestinal secretion, and alters mucosal permeability, but the laxative effect may be limited.</w:t>
      </w:r>
      <w:r w:rsidRPr="003C74B9">
        <w:rPr>
          <w:rFonts w:ascii="Arial" w:eastAsia="Times New Roman" w:hAnsi="Arial" w:cs="Arial"/>
          <w:sz w:val="18"/>
          <w:szCs w:val="18"/>
          <w:vertAlign w:val="superscript"/>
          <w:lang w:val="en-US" w:eastAsia="nl-NL"/>
        </w:rPr>
        <w:t>12,16</w:t>
      </w:r>
      <w:r w:rsidRPr="003C74B9">
        <w:rPr>
          <w:rFonts w:ascii="Arial" w:eastAsia="Times New Roman" w:hAnsi="Arial" w:cs="Arial"/>
          <w:sz w:val="18"/>
          <w:szCs w:val="18"/>
          <w:lang w:val="en-US" w:eastAsia="nl-NL"/>
        </w:rPr>
        <w:t xml:space="preserve"> The dose for </w:t>
      </w:r>
      <w:proofErr w:type="spellStart"/>
      <w:r w:rsidRPr="003C74B9">
        <w:rPr>
          <w:rFonts w:ascii="Arial" w:eastAsia="Times New Roman" w:hAnsi="Arial" w:cs="Arial"/>
          <w:sz w:val="18"/>
          <w:szCs w:val="18"/>
          <w:lang w:val="en-US" w:eastAsia="nl-NL"/>
        </w:rPr>
        <w:t>dioctyl</w:t>
      </w:r>
      <w:proofErr w:type="spellEnd"/>
      <w:r w:rsidRPr="003C74B9">
        <w:rPr>
          <w:rFonts w:ascii="Arial" w:eastAsia="Times New Roman" w:hAnsi="Arial" w:cs="Arial"/>
          <w:sz w:val="18"/>
          <w:szCs w:val="18"/>
          <w:lang w:val="en-US" w:eastAsia="nl-NL"/>
        </w:rPr>
        <w:t xml:space="preserve"> sodium </w:t>
      </w:r>
      <w:proofErr w:type="spellStart"/>
      <w:r w:rsidRPr="003C74B9">
        <w:rPr>
          <w:rFonts w:ascii="Arial" w:eastAsia="Times New Roman" w:hAnsi="Arial" w:cs="Arial"/>
          <w:sz w:val="18"/>
          <w:szCs w:val="18"/>
          <w:lang w:val="en-US" w:eastAsia="nl-NL"/>
        </w:rPr>
        <w:t>sulfosuccinate</w:t>
      </w:r>
      <w:proofErr w:type="spellEnd"/>
      <w:r w:rsidRPr="003C74B9">
        <w:rPr>
          <w:rFonts w:ascii="Arial" w:eastAsia="Times New Roman" w:hAnsi="Arial" w:cs="Arial"/>
          <w:sz w:val="18"/>
          <w:szCs w:val="18"/>
          <w:lang w:val="en-US" w:eastAsia="nl-NL"/>
        </w:rPr>
        <w:t xml:space="preserve"> should be 10 to 25 mg/kg diluted in 4 to 8 L of water.</w:t>
      </w:r>
      <w:r w:rsidRPr="003C74B9">
        <w:rPr>
          <w:rFonts w:ascii="Arial" w:eastAsia="Times New Roman" w:hAnsi="Arial" w:cs="Arial"/>
          <w:sz w:val="18"/>
          <w:szCs w:val="18"/>
          <w:vertAlign w:val="superscript"/>
          <w:lang w:val="en-US" w:eastAsia="nl-NL"/>
        </w:rPr>
        <w:t>12,16</w:t>
      </w:r>
      <w:r w:rsidRPr="003C74B9">
        <w:rPr>
          <w:rFonts w:ascii="Arial" w:eastAsia="Times New Roman" w:hAnsi="Arial" w:cs="Arial"/>
          <w:sz w:val="18"/>
          <w:szCs w:val="18"/>
          <w:lang w:val="en-US" w:eastAsia="nl-NL"/>
        </w:rPr>
        <w:t xml:space="preserve"> Larger doses cause diarrhea and abdominal pain.</w:t>
      </w:r>
      <w:r w:rsidRPr="003C74B9">
        <w:rPr>
          <w:rFonts w:ascii="Arial" w:eastAsia="Times New Roman" w:hAnsi="Arial" w:cs="Arial"/>
          <w:sz w:val="18"/>
          <w:szCs w:val="18"/>
          <w:vertAlign w:val="superscript"/>
          <w:lang w:val="en-US" w:eastAsia="nl-NL"/>
        </w:rPr>
        <w:t>12,16</w:t>
      </w:r>
      <w:r w:rsidRPr="003C74B9">
        <w:rPr>
          <w:rFonts w:ascii="Arial" w:eastAsia="Times New Roman" w:hAnsi="Arial" w:cs="Arial"/>
          <w:sz w:val="18"/>
          <w:szCs w:val="18"/>
          <w:lang w:val="en-US" w:eastAsia="nl-NL"/>
        </w:rPr>
        <w:t xml:space="preserve"> It has been suggested that </w:t>
      </w:r>
      <w:proofErr w:type="spellStart"/>
      <w:r w:rsidRPr="003C74B9">
        <w:rPr>
          <w:rFonts w:ascii="Arial" w:eastAsia="Times New Roman" w:hAnsi="Arial" w:cs="Arial"/>
          <w:sz w:val="18"/>
          <w:szCs w:val="18"/>
          <w:lang w:val="en-US" w:eastAsia="nl-NL"/>
        </w:rPr>
        <w:t>dioctyl</w:t>
      </w:r>
      <w:proofErr w:type="spellEnd"/>
      <w:r w:rsidRPr="003C74B9">
        <w:rPr>
          <w:rFonts w:ascii="Arial" w:eastAsia="Times New Roman" w:hAnsi="Arial" w:cs="Arial"/>
          <w:sz w:val="18"/>
          <w:szCs w:val="18"/>
          <w:lang w:val="en-US" w:eastAsia="nl-NL"/>
        </w:rPr>
        <w:t xml:space="preserve"> sodium </w:t>
      </w:r>
      <w:proofErr w:type="spellStart"/>
      <w:r w:rsidRPr="003C74B9">
        <w:rPr>
          <w:rFonts w:ascii="Arial" w:eastAsia="Times New Roman" w:hAnsi="Arial" w:cs="Arial"/>
          <w:sz w:val="18"/>
          <w:szCs w:val="18"/>
          <w:lang w:val="en-US" w:eastAsia="nl-NL"/>
        </w:rPr>
        <w:t>sulfosuccinate</w:t>
      </w:r>
      <w:proofErr w:type="spellEnd"/>
      <w:r w:rsidRPr="003C74B9">
        <w:rPr>
          <w:rFonts w:ascii="Arial" w:eastAsia="Times New Roman" w:hAnsi="Arial" w:cs="Arial"/>
          <w:sz w:val="18"/>
          <w:szCs w:val="18"/>
          <w:lang w:val="en-US" w:eastAsia="nl-NL"/>
        </w:rPr>
        <w:t xml:space="preserve"> be contraindicated for treating sand accumulation and impaction because the drug can further solidify sand impactions.</w:t>
      </w:r>
      <w:r w:rsidRPr="003C74B9">
        <w:rPr>
          <w:rFonts w:ascii="Arial" w:eastAsia="Times New Roman" w:hAnsi="Arial" w:cs="Arial"/>
          <w:sz w:val="18"/>
          <w:szCs w:val="18"/>
          <w:vertAlign w:val="superscript"/>
          <w:lang w:val="en-US" w:eastAsia="nl-NL"/>
        </w:rPr>
        <w:t>10</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Interrupting sand intake combined with turning out the patient to a grass pasture has been used to treat horses unresponsive to prolonged laxative therapy.</w:t>
      </w:r>
      <w:r w:rsidRPr="003C74B9">
        <w:rPr>
          <w:rFonts w:ascii="Arial" w:eastAsia="Times New Roman" w:hAnsi="Arial" w:cs="Arial"/>
          <w:sz w:val="18"/>
          <w:szCs w:val="18"/>
          <w:vertAlign w:val="superscript"/>
          <w:lang w:val="en-US" w:eastAsia="nl-NL"/>
        </w:rPr>
        <w:t>11,12</w:t>
      </w:r>
      <w:r w:rsidRPr="003C74B9">
        <w:rPr>
          <w:rFonts w:ascii="Arial" w:eastAsia="Times New Roman" w:hAnsi="Arial" w:cs="Arial"/>
          <w:sz w:val="18"/>
          <w:szCs w:val="18"/>
          <w:lang w:val="en-US" w:eastAsia="nl-NL"/>
        </w:rPr>
        <w:t xml:space="preserve"> When horses are not exposed to sand continually, normal intestinal motility can dislodge and remove most of the sand; however, removal is gradual and may not be indicated in horses actively showing clinical signs of colic.</w:t>
      </w:r>
      <w:r w:rsidRPr="003C74B9">
        <w:rPr>
          <w:rFonts w:ascii="Arial" w:eastAsia="Times New Roman" w:hAnsi="Arial" w:cs="Arial"/>
          <w:sz w:val="18"/>
          <w:szCs w:val="18"/>
          <w:vertAlign w:val="superscript"/>
          <w:lang w:val="en-US" w:eastAsia="nl-NL"/>
        </w:rPr>
        <w:t>11,12</w:t>
      </w:r>
      <w:r w:rsidRPr="003C74B9">
        <w:rPr>
          <w:rFonts w:ascii="Arial" w:eastAsia="Times New Roman" w:hAnsi="Arial" w:cs="Arial"/>
          <w:sz w:val="18"/>
          <w:szCs w:val="18"/>
          <w:lang w:val="en-US" w:eastAsia="nl-NL"/>
        </w:rPr>
        <w:t xml:space="preserve"> Interrupting sand intake combined with making grass available can be used as adjunct therapy to facilitate passage of sand remaining in the colon after primary laxative therapy.</w:t>
      </w:r>
      <w:r w:rsidRPr="003C74B9">
        <w:rPr>
          <w:rFonts w:ascii="Arial" w:eastAsia="Times New Roman" w:hAnsi="Arial" w:cs="Arial"/>
          <w:sz w:val="18"/>
          <w:szCs w:val="18"/>
          <w:vertAlign w:val="superscript"/>
          <w:lang w:val="en-US" w:eastAsia="nl-NL"/>
        </w:rPr>
        <w:t>11,12</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b/>
          <w:bCs/>
          <w:sz w:val="18"/>
          <w:szCs w:val="18"/>
          <w:lang w:val="en-US" w:eastAsia="nl-NL"/>
        </w:rPr>
        <w:t>Surgery</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Horses that do not respond to medical treatment may require surgical intervention. Surgery is recommended in patients with abdominal pain and distention that fail to respond to medical therapy within 48 to 72 hours and have progressive physiologic deterioration, with changes in the peritoneal fluid indicating degeneration of the bowel wall.</w:t>
      </w:r>
      <w:r w:rsidRPr="003C74B9">
        <w:rPr>
          <w:rFonts w:ascii="Arial" w:eastAsia="Times New Roman" w:hAnsi="Arial" w:cs="Arial"/>
          <w:sz w:val="18"/>
          <w:szCs w:val="18"/>
          <w:vertAlign w:val="superscript"/>
          <w:lang w:val="en-US" w:eastAsia="nl-NL"/>
        </w:rPr>
        <w:t>1,8,13</w:t>
      </w:r>
      <w:r w:rsidRPr="003C74B9">
        <w:rPr>
          <w:rFonts w:ascii="Arial" w:eastAsia="Times New Roman" w:hAnsi="Arial" w:cs="Arial"/>
          <w:sz w:val="18"/>
          <w:szCs w:val="18"/>
          <w:lang w:val="en-US" w:eastAsia="nl-NL"/>
        </w:rPr>
        <w:t xml:space="preserve"> Surgery is also recommended in cases in which rectal palpation reveals large colon and </w:t>
      </w:r>
      <w:proofErr w:type="spellStart"/>
      <w:r w:rsidRPr="003C74B9">
        <w:rPr>
          <w:rFonts w:ascii="Arial" w:eastAsia="Times New Roman" w:hAnsi="Arial" w:cs="Arial"/>
          <w:sz w:val="18"/>
          <w:szCs w:val="18"/>
          <w:lang w:val="en-US" w:eastAsia="nl-NL"/>
        </w:rPr>
        <w:t>cecal</w:t>
      </w:r>
      <w:proofErr w:type="spellEnd"/>
      <w:r w:rsidRPr="003C74B9">
        <w:rPr>
          <w:rFonts w:ascii="Arial" w:eastAsia="Times New Roman" w:hAnsi="Arial" w:cs="Arial"/>
          <w:sz w:val="18"/>
          <w:szCs w:val="18"/>
          <w:lang w:val="en-US" w:eastAsia="nl-NL"/>
        </w:rPr>
        <w:t xml:space="preserve"> gaseous distention consistent with displacement and torsion.</w:t>
      </w:r>
      <w:r w:rsidRPr="003C74B9">
        <w:rPr>
          <w:rFonts w:ascii="Arial" w:eastAsia="Times New Roman" w:hAnsi="Arial" w:cs="Arial"/>
          <w:sz w:val="18"/>
          <w:szCs w:val="18"/>
          <w:vertAlign w:val="superscript"/>
          <w:lang w:val="en-US" w:eastAsia="nl-NL"/>
        </w:rPr>
        <w:t>1,8,13</w:t>
      </w:r>
      <w:r w:rsidRPr="003C74B9">
        <w:rPr>
          <w:rFonts w:ascii="Arial" w:eastAsia="Times New Roman" w:hAnsi="Arial" w:cs="Arial"/>
          <w:sz w:val="18"/>
          <w:szCs w:val="18"/>
          <w:lang w:val="en-US" w:eastAsia="nl-NL"/>
        </w:rPr>
        <w:t xml:space="preserve"> A retrospective report of surgical treatment of sand colic described 61 sand accumulations or obstructions in 40 horses, with multiple accumulation sites occurring in 20 horses (50%).</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In this report, the most common sites for sand accumulation (in descending order of frequency) were right dorsal colon (26 of 40), transverse colon (10 of 40), left dorsal colon (9 of 40), pelvic flexure (five of </w:t>
      </w:r>
      <w:r w:rsidRPr="003C74B9">
        <w:rPr>
          <w:rFonts w:ascii="Arial" w:eastAsia="Times New Roman" w:hAnsi="Arial" w:cs="Arial"/>
          <w:sz w:val="18"/>
          <w:szCs w:val="18"/>
          <w:lang w:val="en-US" w:eastAsia="nl-NL"/>
        </w:rPr>
        <w:lastRenderedPageBreak/>
        <w:t>40), sternal flexure (four of 40), left ventral colon (three of 40), right ventral colon (two of 40), and small colon (two of 40).</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Although impactions of the stomach, </w:t>
      </w:r>
      <w:proofErr w:type="spellStart"/>
      <w:r w:rsidRPr="003C74B9">
        <w:rPr>
          <w:rFonts w:ascii="Arial" w:eastAsia="Times New Roman" w:hAnsi="Arial" w:cs="Arial"/>
          <w:sz w:val="18"/>
          <w:szCs w:val="18"/>
          <w:lang w:val="en-US" w:eastAsia="nl-NL"/>
        </w:rPr>
        <w:t>ileocecal</w:t>
      </w:r>
      <w:proofErr w:type="spellEnd"/>
      <w:r w:rsidRPr="003C74B9">
        <w:rPr>
          <w:rFonts w:ascii="Arial" w:eastAsia="Times New Roman" w:hAnsi="Arial" w:cs="Arial"/>
          <w:sz w:val="18"/>
          <w:szCs w:val="18"/>
          <w:lang w:val="en-US" w:eastAsia="nl-NL"/>
        </w:rPr>
        <w:t xml:space="preserve"> junction, and cecum have been described, none was encountered in this case series, leading investigators to conclude that involvement of these sites is less common than previous reports indicate.</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Of these 40 horses undergoing exploratory </w:t>
      </w:r>
      <w:proofErr w:type="spellStart"/>
      <w:r w:rsidRPr="003C74B9">
        <w:rPr>
          <w:rFonts w:ascii="Arial" w:eastAsia="Times New Roman" w:hAnsi="Arial" w:cs="Arial"/>
          <w:sz w:val="18"/>
          <w:szCs w:val="18"/>
          <w:lang w:val="en-US" w:eastAsia="nl-NL"/>
        </w:rPr>
        <w:t>celiotomy</w:t>
      </w:r>
      <w:proofErr w:type="spellEnd"/>
      <w:r w:rsidRPr="003C74B9">
        <w:rPr>
          <w:rFonts w:ascii="Arial" w:eastAsia="Times New Roman" w:hAnsi="Arial" w:cs="Arial"/>
          <w:sz w:val="18"/>
          <w:szCs w:val="18"/>
          <w:lang w:val="en-US" w:eastAsia="nl-NL"/>
        </w:rPr>
        <w:t xml:space="preserve"> for GI sand, 10 (25%) had concurrent colonic displacement or volvulus.</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A second retrospective report of surgical treatment of sand colic described 48 cases of sand accumulation or obstruction.</w:t>
      </w:r>
      <w:r w:rsidRPr="003C74B9">
        <w:rPr>
          <w:rFonts w:ascii="Arial" w:eastAsia="Times New Roman" w:hAnsi="Arial" w:cs="Arial"/>
          <w:sz w:val="18"/>
          <w:szCs w:val="18"/>
          <w:vertAlign w:val="superscript"/>
          <w:lang w:val="en-US" w:eastAsia="nl-NL"/>
        </w:rPr>
        <w:t>8</w:t>
      </w:r>
      <w:r w:rsidRPr="003C74B9">
        <w:rPr>
          <w:rFonts w:ascii="Arial" w:eastAsia="Times New Roman" w:hAnsi="Arial" w:cs="Arial"/>
          <w:sz w:val="18"/>
          <w:szCs w:val="18"/>
          <w:lang w:val="en-US" w:eastAsia="nl-NL"/>
        </w:rPr>
        <w:t xml:space="preserve"> Of these 48 cases, 26 horses (54%) had multiple sites of accumulation, and 26 (54%) had concurrent colonic displacement or torsion.</w:t>
      </w:r>
      <w:r w:rsidRPr="003C74B9">
        <w:rPr>
          <w:rFonts w:ascii="Arial" w:eastAsia="Times New Roman" w:hAnsi="Arial" w:cs="Arial"/>
          <w:sz w:val="18"/>
          <w:szCs w:val="18"/>
          <w:vertAlign w:val="superscript"/>
          <w:lang w:val="en-US" w:eastAsia="nl-NL"/>
        </w:rPr>
        <w:t>8</w:t>
      </w:r>
      <w:r w:rsidRPr="003C74B9">
        <w:rPr>
          <w:rFonts w:ascii="Arial" w:eastAsia="Times New Roman" w:hAnsi="Arial" w:cs="Arial"/>
          <w:sz w:val="18"/>
          <w:szCs w:val="18"/>
          <w:lang w:val="en-US" w:eastAsia="nl-NL"/>
        </w:rPr>
        <w:t xml:space="preserve"> In this report, the most common sites for sand accumulation were the right dorsal colon (18 of 48), pelvic flexure (14 of 48), transverse colon (12 of 48), and left dorsal colon (two of 48).</w:t>
      </w:r>
      <w:r w:rsidRPr="003C74B9">
        <w:rPr>
          <w:rFonts w:ascii="Arial" w:eastAsia="Times New Roman" w:hAnsi="Arial" w:cs="Arial"/>
          <w:sz w:val="18"/>
          <w:szCs w:val="18"/>
          <w:vertAlign w:val="superscript"/>
          <w:lang w:val="en-US" w:eastAsia="nl-NL"/>
        </w:rPr>
        <w:t>8</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 xml:space="preserve">Surgical treatment of a sand impaction requires physical removal of the sand from the bowel lumen through a pelvic flexure </w:t>
      </w:r>
      <w:proofErr w:type="spellStart"/>
      <w:r w:rsidRPr="003C74B9">
        <w:rPr>
          <w:rFonts w:ascii="Arial" w:eastAsia="Times New Roman" w:hAnsi="Arial" w:cs="Arial"/>
          <w:sz w:val="18"/>
          <w:szCs w:val="18"/>
          <w:lang w:val="en-US" w:eastAsia="nl-NL"/>
        </w:rPr>
        <w:t>enterotomy</w:t>
      </w:r>
      <w:proofErr w:type="spellEnd"/>
      <w:r w:rsidRPr="003C74B9">
        <w:rPr>
          <w:rFonts w:ascii="Arial" w:eastAsia="Times New Roman" w:hAnsi="Arial" w:cs="Arial"/>
          <w:sz w:val="18"/>
          <w:szCs w:val="18"/>
          <w:lang w:val="en-US" w:eastAsia="nl-NL"/>
        </w:rPr>
        <w:t>, coupled with liberal intraluminal lavage with water through a nasogastric tube or garden hose.</w:t>
      </w:r>
      <w:r w:rsidRPr="003C74B9">
        <w:rPr>
          <w:rFonts w:ascii="Arial" w:eastAsia="Times New Roman" w:hAnsi="Arial" w:cs="Arial"/>
          <w:sz w:val="18"/>
          <w:szCs w:val="18"/>
          <w:vertAlign w:val="superscript"/>
          <w:lang w:val="en-US" w:eastAsia="nl-NL"/>
        </w:rPr>
        <w:t>8,13</w:t>
      </w:r>
      <w:r w:rsidRPr="003C74B9">
        <w:rPr>
          <w:rFonts w:ascii="Arial" w:eastAsia="Times New Roman" w:hAnsi="Arial" w:cs="Arial"/>
          <w:sz w:val="18"/>
          <w:szCs w:val="18"/>
          <w:lang w:val="en-US" w:eastAsia="nl-NL"/>
        </w:rPr>
        <w:t xml:space="preserve"> Intraluminal injection of lubricants, fluid, or osmotic agents combined with external massage can disrupt the impaction but has proven to be an inadequate technique for treating sand impactions.</w:t>
      </w:r>
      <w:r w:rsidRPr="003C74B9">
        <w:rPr>
          <w:rFonts w:ascii="Arial" w:eastAsia="Times New Roman" w:hAnsi="Arial" w:cs="Arial"/>
          <w:sz w:val="18"/>
          <w:szCs w:val="18"/>
          <w:vertAlign w:val="superscript"/>
          <w:lang w:val="en-US" w:eastAsia="nl-NL"/>
        </w:rPr>
        <w:t>1,8,13</w:t>
      </w:r>
      <w:r w:rsidRPr="003C74B9">
        <w:rPr>
          <w:rFonts w:ascii="Arial" w:eastAsia="Times New Roman" w:hAnsi="Arial" w:cs="Arial"/>
          <w:sz w:val="18"/>
          <w:szCs w:val="18"/>
          <w:lang w:val="en-US" w:eastAsia="nl-NL"/>
        </w:rPr>
        <w:t xml:space="preserve"> The standing flank laparotomy does not allow adequate access to affected bowel segments, and the large colon cannot be exteriorized adequately for evacuating the impaction through a pelvic flexure enterotomy.</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Complete removal of all the sand is not possible; therefore, all horses in the study were treated postoperatively with laxatives and intestinal lubricants.</w:t>
      </w:r>
      <w:r w:rsidRPr="003C74B9">
        <w:rPr>
          <w:rFonts w:ascii="Arial" w:eastAsia="Times New Roman" w:hAnsi="Arial" w:cs="Arial"/>
          <w:sz w:val="18"/>
          <w:szCs w:val="18"/>
          <w:vertAlign w:val="superscript"/>
          <w:lang w:val="en-US" w:eastAsia="nl-NL"/>
        </w:rPr>
        <w:t>13</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 xml:space="preserve">The most frequent postoperative complication encountered in one study was transient diarrhea in 16 horses (35%), three (18%) of which cultured positive for </w:t>
      </w:r>
      <w:r w:rsidRPr="003C74B9">
        <w:rPr>
          <w:rFonts w:ascii="Arial" w:eastAsia="Times New Roman" w:hAnsi="Arial" w:cs="Arial"/>
          <w:i/>
          <w:iCs/>
          <w:sz w:val="18"/>
          <w:szCs w:val="18"/>
          <w:lang w:val="en-US" w:eastAsia="nl-NL"/>
        </w:rPr>
        <w:t xml:space="preserve">Salmonella </w:t>
      </w:r>
      <w:r w:rsidRPr="003C74B9">
        <w:rPr>
          <w:rFonts w:ascii="Arial" w:eastAsia="Times New Roman" w:hAnsi="Arial" w:cs="Arial"/>
          <w:sz w:val="18"/>
          <w:szCs w:val="18"/>
          <w:lang w:val="en-US" w:eastAsia="nl-NL"/>
        </w:rPr>
        <w:t>spp.</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w:t>
      </w:r>
      <w:proofErr w:type="spellStart"/>
      <w:r w:rsidRPr="003C74B9">
        <w:rPr>
          <w:rFonts w:ascii="Arial" w:eastAsia="Times New Roman" w:hAnsi="Arial" w:cs="Arial"/>
          <w:sz w:val="18"/>
          <w:szCs w:val="18"/>
          <w:lang w:val="en-US" w:eastAsia="nl-NL"/>
        </w:rPr>
        <w:t>Intraabdominal</w:t>
      </w:r>
      <w:proofErr w:type="spellEnd"/>
      <w:r w:rsidRPr="003C74B9">
        <w:rPr>
          <w:rFonts w:ascii="Arial" w:eastAsia="Times New Roman" w:hAnsi="Arial" w:cs="Arial"/>
          <w:sz w:val="18"/>
          <w:szCs w:val="18"/>
          <w:lang w:val="en-US" w:eastAsia="nl-NL"/>
        </w:rPr>
        <w:t xml:space="preserve"> adhesions, septic peritonitis, and incisional hernias secondary to incisional infections have been reported in a small number of horses undergoing surgery to relieve sand impaction.</w:t>
      </w:r>
      <w:r w:rsidRPr="003C74B9">
        <w:rPr>
          <w:rFonts w:ascii="Arial" w:eastAsia="Times New Roman" w:hAnsi="Arial" w:cs="Arial"/>
          <w:sz w:val="18"/>
          <w:szCs w:val="18"/>
          <w:vertAlign w:val="superscript"/>
          <w:lang w:val="en-US" w:eastAsia="nl-NL"/>
        </w:rPr>
        <w:t>8</w:t>
      </w:r>
    </w:p>
    <w:p w:rsidR="003C74B9" w:rsidRPr="0090524E" w:rsidRDefault="003C74B9" w:rsidP="003C74B9">
      <w:pPr>
        <w:keepNext/>
        <w:spacing w:before="100" w:beforeAutospacing="1" w:after="100" w:afterAutospacing="1" w:line="240" w:lineRule="auto"/>
        <w:outlineLvl w:val="2"/>
        <w:rPr>
          <w:rFonts w:ascii="Arial" w:eastAsia="Times New Roman" w:hAnsi="Arial" w:cs="Arial"/>
          <w:b/>
          <w:bCs/>
          <w:sz w:val="27"/>
          <w:szCs w:val="27"/>
          <w:lang w:val="en-US" w:eastAsia="nl-NL"/>
        </w:rPr>
      </w:pPr>
      <w:r w:rsidRPr="0090524E">
        <w:rPr>
          <w:rFonts w:ascii="Arial" w:eastAsia="Times New Roman" w:hAnsi="Arial" w:cs="Arial"/>
          <w:b/>
          <w:bCs/>
          <w:sz w:val="27"/>
          <w:szCs w:val="27"/>
          <w:lang w:val="en-US" w:eastAsia="nl-NL"/>
        </w:rPr>
        <w:t>Incidence and Prognosis</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The overall survival rate for horses in a retrospective study of 4,644 cases of equine colic was 59.8%, whereas the survival rate for horses affected by sand colic was 69.6%.</w:t>
      </w:r>
      <w:r w:rsidRPr="003C74B9">
        <w:rPr>
          <w:rFonts w:ascii="Arial" w:eastAsia="Times New Roman" w:hAnsi="Arial" w:cs="Arial"/>
          <w:sz w:val="18"/>
          <w:szCs w:val="18"/>
          <w:vertAlign w:val="superscript"/>
          <w:lang w:val="en-US" w:eastAsia="nl-NL"/>
        </w:rPr>
        <w:t>7</w:t>
      </w:r>
      <w:r w:rsidRPr="003C74B9">
        <w:rPr>
          <w:rFonts w:ascii="Arial" w:eastAsia="Times New Roman" w:hAnsi="Arial" w:cs="Arial"/>
          <w:sz w:val="18"/>
          <w:szCs w:val="18"/>
          <w:lang w:val="en-US" w:eastAsia="nl-NL"/>
        </w:rPr>
        <w:t xml:space="preserve"> This study examined risk factors and positive predictive values for objective data in relation to predicting outcome in cases of equine colic.</w:t>
      </w:r>
      <w:r w:rsidRPr="003C74B9">
        <w:rPr>
          <w:rFonts w:ascii="Arial" w:eastAsia="Times New Roman" w:hAnsi="Arial" w:cs="Arial"/>
          <w:sz w:val="18"/>
          <w:szCs w:val="18"/>
          <w:vertAlign w:val="superscript"/>
          <w:lang w:val="en-US" w:eastAsia="nl-NL"/>
        </w:rPr>
        <w:t>7</w:t>
      </w:r>
      <w:r w:rsidRPr="003C74B9">
        <w:rPr>
          <w:rFonts w:ascii="Arial" w:eastAsia="Times New Roman" w:hAnsi="Arial" w:cs="Arial"/>
          <w:sz w:val="18"/>
          <w:szCs w:val="18"/>
          <w:lang w:val="en-US" w:eastAsia="nl-NL"/>
        </w:rPr>
        <w:t xml:space="preserve"> Heart rate, PCV, and total plasma protein concentration have been found to have significant positive predictive value for differentiating survivors from </w:t>
      </w:r>
      <w:proofErr w:type="spellStart"/>
      <w:r w:rsidRPr="003C74B9">
        <w:rPr>
          <w:rFonts w:ascii="Arial" w:eastAsia="Times New Roman" w:hAnsi="Arial" w:cs="Arial"/>
          <w:sz w:val="18"/>
          <w:szCs w:val="18"/>
          <w:lang w:val="en-US" w:eastAsia="nl-NL"/>
        </w:rPr>
        <w:t>nonsurvivors</w:t>
      </w:r>
      <w:proofErr w:type="spellEnd"/>
      <w:r w:rsidRPr="003C74B9">
        <w:rPr>
          <w:rFonts w:ascii="Arial" w:eastAsia="Times New Roman" w:hAnsi="Arial" w:cs="Arial"/>
          <w:sz w:val="18"/>
          <w:szCs w:val="18"/>
          <w:lang w:val="en-US" w:eastAsia="nl-NL"/>
        </w:rPr>
        <w:t xml:space="preserve"> in horses with colic.</w:t>
      </w:r>
      <w:r w:rsidRPr="003C74B9">
        <w:rPr>
          <w:rFonts w:ascii="Arial" w:eastAsia="Times New Roman" w:hAnsi="Arial" w:cs="Arial"/>
          <w:sz w:val="18"/>
          <w:szCs w:val="18"/>
          <w:vertAlign w:val="superscript"/>
          <w:lang w:val="en-US" w:eastAsia="nl-NL"/>
        </w:rPr>
        <w:t>7,8,13,17</w:t>
      </w:r>
      <w:r w:rsidRPr="003C74B9">
        <w:rPr>
          <w:rFonts w:ascii="Arial" w:eastAsia="Times New Roman" w:hAnsi="Arial" w:cs="Arial"/>
          <w:sz w:val="18"/>
          <w:szCs w:val="18"/>
          <w:lang w:val="en-US" w:eastAsia="nl-NL"/>
        </w:rPr>
        <w:t xml:space="preserve"> In a prospective study of the Michigan equine population, the case fatality rate for horses treated surgically for colic was 31%, whereas the rate for horses with nonsurgical colic was 10%.</w:t>
      </w:r>
      <w:r w:rsidRPr="003C74B9">
        <w:rPr>
          <w:rFonts w:ascii="Arial" w:eastAsia="Times New Roman" w:hAnsi="Arial" w:cs="Arial"/>
          <w:sz w:val="18"/>
          <w:szCs w:val="18"/>
          <w:vertAlign w:val="superscript"/>
          <w:lang w:val="en-US" w:eastAsia="nl-NL"/>
        </w:rPr>
        <w:t>6</w:t>
      </w:r>
      <w:r w:rsidRPr="003C74B9">
        <w:rPr>
          <w:rFonts w:ascii="Arial" w:eastAsia="Times New Roman" w:hAnsi="Arial" w:cs="Arial"/>
          <w:sz w:val="18"/>
          <w:szCs w:val="18"/>
          <w:lang w:val="en-US" w:eastAsia="nl-NL"/>
        </w:rPr>
        <w:t xml:space="preserve"> In this study, only four horses reportedly had colic associated with sand: Three were treated medically and survived, and one was treated surgically and did not survive.</w:t>
      </w:r>
      <w:r w:rsidRPr="003C74B9">
        <w:rPr>
          <w:rFonts w:ascii="Arial" w:eastAsia="Times New Roman" w:hAnsi="Arial" w:cs="Arial"/>
          <w:sz w:val="18"/>
          <w:szCs w:val="18"/>
          <w:vertAlign w:val="superscript"/>
          <w:lang w:val="en-US" w:eastAsia="nl-NL"/>
        </w:rPr>
        <w:t>6</w:t>
      </w:r>
      <w:r w:rsidRPr="003C74B9">
        <w:rPr>
          <w:rFonts w:ascii="Arial" w:eastAsia="Times New Roman" w:hAnsi="Arial" w:cs="Arial"/>
          <w:sz w:val="18"/>
          <w:szCs w:val="18"/>
          <w:lang w:val="en-US" w:eastAsia="nl-NL"/>
        </w:rPr>
        <w:t xml:space="preserve"> Factors associated with increased risk of developing colic in this study were increasing age, foaling, deworming, show activities, and water management practices.</w:t>
      </w:r>
      <w:r w:rsidRPr="003C74B9">
        <w:rPr>
          <w:rFonts w:ascii="Arial" w:eastAsia="Times New Roman" w:hAnsi="Arial" w:cs="Arial"/>
          <w:sz w:val="18"/>
          <w:szCs w:val="18"/>
          <w:vertAlign w:val="superscript"/>
          <w:lang w:val="en-US" w:eastAsia="nl-NL"/>
        </w:rPr>
        <w:t>7</w:t>
      </w:r>
      <w:r w:rsidRPr="003C74B9">
        <w:rPr>
          <w:rFonts w:ascii="Arial" w:eastAsia="Times New Roman" w:hAnsi="Arial" w:cs="Arial"/>
          <w:sz w:val="18"/>
          <w:szCs w:val="18"/>
          <w:lang w:val="en-US" w:eastAsia="nl-NL"/>
        </w:rPr>
        <w:t xml:space="preserve"> A retrospective study of 40 surgical cases of sand colic reported that 86% of treated horses were allowed to recover from anesthesia (i.e., short-term survivors) and 71% survived 12 months or more, with a mean survival time of 32.6 months (i.e., long-term survivors).</w:t>
      </w:r>
      <w:r w:rsidRPr="003C74B9">
        <w:rPr>
          <w:rFonts w:ascii="Arial" w:eastAsia="Times New Roman" w:hAnsi="Arial" w:cs="Arial"/>
          <w:sz w:val="18"/>
          <w:szCs w:val="18"/>
          <w:vertAlign w:val="superscript"/>
          <w:lang w:val="en-US" w:eastAsia="nl-NL"/>
        </w:rPr>
        <w:t>13</w:t>
      </w:r>
      <w:r w:rsidRPr="003C74B9">
        <w:rPr>
          <w:rFonts w:ascii="Arial" w:eastAsia="Times New Roman" w:hAnsi="Arial" w:cs="Arial"/>
          <w:sz w:val="18"/>
          <w:szCs w:val="18"/>
          <w:lang w:val="en-US" w:eastAsia="nl-NL"/>
        </w:rPr>
        <w:t xml:space="preserve"> In this study, a comparison of PCV and heart rate values between long-term and short-term survivors showed that long-term survivors had lower PCV values (i.e., 37% versus 42%) and lower heart rates (i.e., 56 versus 71 </w:t>
      </w:r>
      <w:proofErr w:type="spellStart"/>
      <w:r w:rsidRPr="003C74B9">
        <w:rPr>
          <w:rFonts w:ascii="Arial" w:eastAsia="Times New Roman" w:hAnsi="Arial" w:cs="Arial"/>
          <w:sz w:val="18"/>
          <w:szCs w:val="18"/>
          <w:lang w:val="en-US" w:eastAsia="nl-NL"/>
        </w:rPr>
        <w:t>bpm</w:t>
      </w:r>
      <w:proofErr w:type="spellEnd"/>
      <w:r w:rsidRPr="003C74B9">
        <w:rPr>
          <w:rFonts w:ascii="Arial" w:eastAsia="Times New Roman" w:hAnsi="Arial" w:cs="Arial"/>
          <w:sz w:val="18"/>
          <w:szCs w:val="18"/>
          <w:lang w:val="en-US" w:eastAsia="nl-NL"/>
        </w:rPr>
        <w:t>) than short-term survivors.</w:t>
      </w:r>
      <w:r w:rsidRPr="003C74B9">
        <w:rPr>
          <w:rFonts w:ascii="Arial" w:eastAsia="Times New Roman" w:hAnsi="Arial" w:cs="Arial"/>
          <w:sz w:val="18"/>
          <w:szCs w:val="18"/>
          <w:vertAlign w:val="superscript"/>
          <w:lang w:val="en-US" w:eastAsia="nl-NL"/>
        </w:rPr>
        <w:t>13</w:t>
      </w:r>
    </w:p>
    <w:p w:rsidR="003C74B9" w:rsidRPr="003C74B9" w:rsidRDefault="003C74B9" w:rsidP="003C74B9">
      <w:pPr>
        <w:keepNext/>
        <w:spacing w:before="100" w:beforeAutospacing="1" w:after="100" w:afterAutospacing="1" w:line="240" w:lineRule="auto"/>
        <w:outlineLvl w:val="2"/>
        <w:rPr>
          <w:rFonts w:ascii="Arial" w:eastAsia="Times New Roman" w:hAnsi="Arial" w:cs="Arial"/>
          <w:b/>
          <w:bCs/>
          <w:sz w:val="27"/>
          <w:szCs w:val="27"/>
          <w:lang w:val="en-US" w:eastAsia="nl-NL"/>
        </w:rPr>
      </w:pPr>
      <w:r w:rsidRPr="003C74B9">
        <w:rPr>
          <w:rFonts w:ascii="Arial" w:eastAsia="Times New Roman" w:hAnsi="Arial" w:cs="Arial"/>
          <w:b/>
          <w:bCs/>
          <w:sz w:val="27"/>
          <w:szCs w:val="27"/>
          <w:lang w:val="en-US" w:eastAsia="nl-NL"/>
        </w:rPr>
        <w:t>Prevention</w:t>
      </w:r>
    </w:p>
    <w:p w:rsidR="003C74B9" w:rsidRPr="003C74B9" w:rsidRDefault="003C74B9" w:rsidP="003C74B9">
      <w:pPr>
        <w:spacing w:before="100" w:beforeAutospacing="1" w:after="100" w:afterAutospacing="1" w:line="240" w:lineRule="auto"/>
        <w:rPr>
          <w:rFonts w:ascii="Arial" w:eastAsia="Times New Roman" w:hAnsi="Arial" w:cs="Arial"/>
          <w:sz w:val="18"/>
          <w:szCs w:val="18"/>
          <w:lang w:val="en-US" w:eastAsia="nl-NL"/>
        </w:rPr>
      </w:pPr>
      <w:r w:rsidRPr="003C74B9">
        <w:rPr>
          <w:rFonts w:ascii="Arial" w:eastAsia="Times New Roman" w:hAnsi="Arial" w:cs="Arial"/>
          <w:sz w:val="18"/>
          <w:szCs w:val="18"/>
          <w:lang w:val="en-US" w:eastAsia="nl-NL"/>
        </w:rPr>
        <w:t>Horses should not be fed on the ground. Nets and elevated bunkers are of little help if there are no troughs below to catch the smaller particles of hay and grain that fall.</w:t>
      </w:r>
      <w:r w:rsidRPr="003C74B9">
        <w:rPr>
          <w:rFonts w:ascii="Arial" w:eastAsia="Times New Roman" w:hAnsi="Arial" w:cs="Arial"/>
          <w:sz w:val="18"/>
          <w:szCs w:val="18"/>
          <w:vertAlign w:val="superscript"/>
          <w:lang w:val="en-US" w:eastAsia="nl-NL"/>
        </w:rPr>
        <w:t>1,5</w:t>
      </w:r>
      <w:r w:rsidRPr="003C74B9">
        <w:rPr>
          <w:rFonts w:ascii="Arial" w:eastAsia="Times New Roman" w:hAnsi="Arial" w:cs="Arial"/>
          <w:sz w:val="18"/>
          <w:szCs w:val="18"/>
          <w:lang w:val="en-US" w:eastAsia="nl-NL"/>
        </w:rPr>
        <w:t xml:space="preserve"> Most fallen material is leafy and palatable, and horses spend idle hours collecting this material from the ground.</w:t>
      </w:r>
      <w:r w:rsidRPr="003C74B9">
        <w:rPr>
          <w:rFonts w:ascii="Arial" w:eastAsia="Times New Roman" w:hAnsi="Arial" w:cs="Arial"/>
          <w:sz w:val="18"/>
          <w:szCs w:val="18"/>
          <w:vertAlign w:val="superscript"/>
          <w:lang w:val="en-US" w:eastAsia="nl-NL"/>
        </w:rPr>
        <w:t>1,5</w:t>
      </w:r>
      <w:r w:rsidRPr="003C74B9">
        <w:rPr>
          <w:rFonts w:ascii="Arial" w:eastAsia="Times New Roman" w:hAnsi="Arial" w:cs="Arial"/>
          <w:sz w:val="18"/>
          <w:szCs w:val="18"/>
          <w:lang w:val="en-US" w:eastAsia="nl-NL"/>
        </w:rPr>
        <w:t xml:space="preserve"> The time after feeding is when many horses ingest much of the sand and dirt that collects in the large colon.</w:t>
      </w:r>
      <w:r w:rsidRPr="003C74B9">
        <w:rPr>
          <w:rFonts w:ascii="Arial" w:eastAsia="Times New Roman" w:hAnsi="Arial" w:cs="Arial"/>
          <w:sz w:val="18"/>
          <w:szCs w:val="18"/>
          <w:vertAlign w:val="superscript"/>
          <w:lang w:val="en-US" w:eastAsia="nl-NL"/>
        </w:rPr>
        <w:t>1,5</w:t>
      </w:r>
      <w:r w:rsidRPr="003C74B9">
        <w:rPr>
          <w:rFonts w:ascii="Arial" w:eastAsia="Times New Roman" w:hAnsi="Arial" w:cs="Arial"/>
          <w:sz w:val="18"/>
          <w:szCs w:val="18"/>
          <w:lang w:val="en-US" w:eastAsia="nl-NL"/>
        </w:rPr>
        <w:t xml:space="preserve"> Prolonged feeding or management practices that predispose horses to ingesting sand and dirt lead to accumulation and eventual impaction by overwhelming normal clearance mechanisms.</w:t>
      </w:r>
      <w:r w:rsidRPr="003C74B9">
        <w:rPr>
          <w:rFonts w:ascii="Arial" w:eastAsia="Times New Roman" w:hAnsi="Arial" w:cs="Arial"/>
          <w:sz w:val="18"/>
          <w:szCs w:val="18"/>
          <w:vertAlign w:val="superscript"/>
          <w:lang w:val="en-US" w:eastAsia="nl-NL"/>
        </w:rPr>
        <w:t>1,3-5,11,12</w:t>
      </w:r>
      <w:r w:rsidRPr="003C74B9">
        <w:rPr>
          <w:rFonts w:ascii="Arial" w:eastAsia="Times New Roman" w:hAnsi="Arial" w:cs="Arial"/>
          <w:sz w:val="18"/>
          <w:szCs w:val="18"/>
          <w:lang w:val="en-US" w:eastAsia="nl-NL"/>
        </w:rPr>
        <w:t xml:space="preserve"> Interrupting sand intake allows gradual removal of sand from the large intestine.</w:t>
      </w:r>
      <w:r w:rsidRPr="003C74B9">
        <w:rPr>
          <w:rFonts w:ascii="Arial" w:eastAsia="Times New Roman" w:hAnsi="Arial" w:cs="Arial"/>
          <w:sz w:val="18"/>
          <w:szCs w:val="18"/>
          <w:vertAlign w:val="superscript"/>
          <w:lang w:val="en-US" w:eastAsia="nl-NL"/>
        </w:rPr>
        <w:t>11</w:t>
      </w:r>
      <w:r w:rsidRPr="003C74B9">
        <w:rPr>
          <w:rFonts w:ascii="Arial" w:eastAsia="Times New Roman" w:hAnsi="Arial" w:cs="Arial"/>
          <w:sz w:val="18"/>
          <w:szCs w:val="18"/>
          <w:lang w:val="en-US" w:eastAsia="nl-NL"/>
        </w:rPr>
        <w:t xml:space="preserve"> When horses are not continually exposed to sand, normal intestinal motility dislodges and removes most of the particulate material within the bowel lumen.</w:t>
      </w:r>
      <w:r w:rsidRPr="003C74B9">
        <w:rPr>
          <w:rFonts w:ascii="Arial" w:eastAsia="Times New Roman" w:hAnsi="Arial" w:cs="Arial"/>
          <w:sz w:val="18"/>
          <w:szCs w:val="18"/>
          <w:vertAlign w:val="superscript"/>
          <w:lang w:val="en-US" w:eastAsia="nl-NL"/>
        </w:rPr>
        <w:t>11</w:t>
      </w:r>
      <w:r w:rsidRPr="003C74B9">
        <w:rPr>
          <w:rFonts w:ascii="Arial" w:eastAsia="Times New Roman" w:hAnsi="Arial" w:cs="Arial"/>
          <w:sz w:val="18"/>
          <w:szCs w:val="18"/>
          <w:lang w:val="en-US" w:eastAsia="nl-NL"/>
        </w:rPr>
        <w:t xml:space="preserve"> Prevention is key; therefore, horses should be removed from sandy pastures and stalls and grazed on lush forages and should not be grazed in short pastures or fed off the ground. If removal from sandy pastures or stalls is not possible, placing rubber mats on the stall floor or in the area where horses are fed can reduce sand ingestion by preventing exposure. Increasing the size and depth of feeding troughs and bins can reduce spillage of feed material onto the ground. Separating aggressive and dominant horses from their subordinates or reducing the number of horses per feed trough can reduce sand ingestion by allowing less dominant horses to eat from feeders rather than the ground. Administering </w:t>
      </w:r>
      <w:proofErr w:type="spellStart"/>
      <w:r w:rsidRPr="003C74B9">
        <w:rPr>
          <w:rFonts w:ascii="Arial" w:eastAsia="Times New Roman" w:hAnsi="Arial" w:cs="Arial"/>
          <w:sz w:val="18"/>
          <w:szCs w:val="18"/>
          <w:lang w:val="en-US" w:eastAsia="nl-NL"/>
        </w:rPr>
        <w:t>psyllium</w:t>
      </w:r>
      <w:proofErr w:type="spellEnd"/>
      <w:r w:rsidRPr="003C74B9">
        <w:rPr>
          <w:rFonts w:ascii="Arial" w:eastAsia="Times New Roman" w:hAnsi="Arial" w:cs="Arial"/>
          <w:sz w:val="18"/>
          <w:szCs w:val="18"/>
          <w:lang w:val="en-US" w:eastAsia="nl-NL"/>
        </w:rPr>
        <w:t xml:space="preserve"> as a daily or weekly supplement has been suggested as a preventive measure, but the efficacy has not been proven.</w:t>
      </w:r>
      <w:r w:rsidRPr="003C74B9">
        <w:rPr>
          <w:rFonts w:ascii="Arial" w:eastAsia="Times New Roman" w:hAnsi="Arial" w:cs="Arial"/>
          <w:sz w:val="18"/>
          <w:szCs w:val="18"/>
          <w:vertAlign w:val="superscript"/>
          <w:lang w:val="en-US" w:eastAsia="nl-NL"/>
        </w:rPr>
        <w:t>11</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lastRenderedPageBreak/>
        <w:t xml:space="preserve">1. </w:t>
      </w:r>
      <w:proofErr w:type="spellStart"/>
      <w:r>
        <w:rPr>
          <w:rFonts w:ascii="Arial" w:hAnsi="Arial" w:cs="Arial"/>
          <w:color w:val="333333"/>
          <w:sz w:val="21"/>
          <w:szCs w:val="21"/>
          <w:lang w:val="en-US"/>
        </w:rPr>
        <w:t>Sullins</w:t>
      </w:r>
      <w:proofErr w:type="spellEnd"/>
      <w:r>
        <w:rPr>
          <w:rFonts w:ascii="Arial" w:hAnsi="Arial" w:cs="Arial"/>
          <w:color w:val="333333"/>
          <w:sz w:val="21"/>
          <w:szCs w:val="21"/>
          <w:lang w:val="en-US"/>
        </w:rPr>
        <w:t xml:space="preserve"> KE: Sand impaction, in White NA (</w:t>
      </w:r>
      <w:proofErr w:type="spellStart"/>
      <w:r>
        <w:rPr>
          <w:rFonts w:ascii="Arial" w:hAnsi="Arial" w:cs="Arial"/>
          <w:color w:val="333333"/>
          <w:sz w:val="21"/>
          <w:szCs w:val="21"/>
          <w:lang w:val="en-US"/>
        </w:rPr>
        <w:t>ed</w:t>
      </w:r>
      <w:proofErr w:type="spellEnd"/>
      <w:r>
        <w:rPr>
          <w:rFonts w:ascii="Arial" w:hAnsi="Arial" w:cs="Arial"/>
          <w:color w:val="333333"/>
          <w:sz w:val="21"/>
          <w:szCs w:val="21"/>
          <w:lang w:val="en-US"/>
        </w:rPr>
        <w:t xml:space="preserve">): </w:t>
      </w:r>
      <w:r>
        <w:rPr>
          <w:rFonts w:ascii="Arial" w:hAnsi="Arial" w:cs="Arial"/>
          <w:i/>
          <w:iCs/>
          <w:color w:val="333333"/>
          <w:sz w:val="21"/>
          <w:szCs w:val="21"/>
          <w:lang w:val="en-US"/>
        </w:rPr>
        <w:t>The Equine Acute Abdomen</w:t>
      </w:r>
      <w:r>
        <w:rPr>
          <w:rFonts w:ascii="Arial" w:hAnsi="Arial" w:cs="Arial"/>
          <w:color w:val="333333"/>
          <w:sz w:val="21"/>
          <w:szCs w:val="21"/>
          <w:lang w:val="en-US"/>
        </w:rPr>
        <w:t xml:space="preserve">. Philadelphia, Lea &amp; </w:t>
      </w:r>
      <w:proofErr w:type="spellStart"/>
      <w:r>
        <w:rPr>
          <w:rFonts w:ascii="Arial" w:hAnsi="Arial" w:cs="Arial"/>
          <w:color w:val="333333"/>
          <w:sz w:val="21"/>
          <w:szCs w:val="21"/>
          <w:lang w:val="en-US"/>
        </w:rPr>
        <w:t>Febiger</w:t>
      </w:r>
      <w:proofErr w:type="spellEnd"/>
      <w:r>
        <w:rPr>
          <w:rFonts w:ascii="Arial" w:hAnsi="Arial" w:cs="Arial"/>
          <w:color w:val="333333"/>
          <w:sz w:val="21"/>
          <w:szCs w:val="21"/>
          <w:lang w:val="en-US"/>
        </w:rPr>
        <w:t xml:space="preserve">, 1990, </w:t>
      </w:r>
      <w:proofErr w:type="spellStart"/>
      <w:r>
        <w:rPr>
          <w:rFonts w:ascii="Arial" w:hAnsi="Arial" w:cs="Arial"/>
          <w:color w:val="333333"/>
          <w:sz w:val="21"/>
          <w:szCs w:val="21"/>
          <w:lang w:val="en-US"/>
        </w:rPr>
        <w:t>pp</w:t>
      </w:r>
      <w:proofErr w:type="spellEnd"/>
      <w:r>
        <w:rPr>
          <w:rFonts w:ascii="Arial" w:hAnsi="Arial" w:cs="Arial"/>
          <w:color w:val="333333"/>
          <w:sz w:val="21"/>
          <w:szCs w:val="21"/>
          <w:lang w:val="en-US"/>
        </w:rPr>
        <w:t xml:space="preserve"> 376-377.</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2. Ferraro GL: Diagnosis and treatment of sand colic in the horse. </w:t>
      </w:r>
      <w:r>
        <w:rPr>
          <w:rFonts w:ascii="Arial" w:hAnsi="Arial" w:cs="Arial"/>
          <w:i/>
          <w:iCs/>
          <w:color w:val="333333"/>
          <w:sz w:val="21"/>
          <w:szCs w:val="21"/>
          <w:lang w:val="en-US"/>
        </w:rPr>
        <w:t>Vet Med</w:t>
      </w:r>
      <w:r>
        <w:rPr>
          <w:rFonts w:ascii="Arial" w:hAnsi="Arial" w:cs="Arial"/>
          <w:color w:val="333333"/>
          <w:sz w:val="21"/>
          <w:szCs w:val="21"/>
          <w:lang w:val="en-US"/>
        </w:rPr>
        <w:t xml:space="preserve"> </w:t>
      </w:r>
      <w:r>
        <w:rPr>
          <w:rFonts w:ascii="Arial" w:hAnsi="Arial" w:cs="Arial"/>
          <w:i/>
          <w:iCs/>
          <w:color w:val="333333"/>
          <w:sz w:val="21"/>
          <w:szCs w:val="21"/>
          <w:lang w:val="en-US"/>
        </w:rPr>
        <w:t xml:space="preserve">Small </w:t>
      </w:r>
      <w:proofErr w:type="spellStart"/>
      <w:r>
        <w:rPr>
          <w:rFonts w:ascii="Arial" w:hAnsi="Arial" w:cs="Arial"/>
          <w:i/>
          <w:iCs/>
          <w:color w:val="333333"/>
          <w:sz w:val="21"/>
          <w:szCs w:val="21"/>
          <w:lang w:val="en-US"/>
        </w:rPr>
        <w:t>Anim</w:t>
      </w:r>
      <w:proofErr w:type="spellEnd"/>
      <w:r>
        <w:rPr>
          <w:rFonts w:ascii="Arial" w:hAnsi="Arial" w:cs="Arial"/>
          <w:i/>
          <w:iCs/>
          <w:color w:val="333333"/>
          <w:sz w:val="21"/>
          <w:szCs w:val="21"/>
          <w:lang w:val="en-US"/>
        </w:rPr>
        <w:t xml:space="preserve"> </w:t>
      </w:r>
      <w:proofErr w:type="spellStart"/>
      <w:r>
        <w:rPr>
          <w:rFonts w:ascii="Arial" w:hAnsi="Arial" w:cs="Arial"/>
          <w:i/>
          <w:iCs/>
          <w:color w:val="333333"/>
          <w:sz w:val="21"/>
          <w:szCs w:val="21"/>
          <w:lang w:val="en-US"/>
        </w:rPr>
        <w:t>Clin</w:t>
      </w:r>
      <w:proofErr w:type="spellEnd"/>
      <w:r>
        <w:rPr>
          <w:rFonts w:ascii="Arial" w:hAnsi="Arial" w:cs="Arial"/>
          <w:color w:val="333333"/>
          <w:sz w:val="21"/>
          <w:szCs w:val="21"/>
          <w:lang w:val="en-US"/>
        </w:rPr>
        <w:t xml:space="preserve"> 68:736, 1973.</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3. </w:t>
      </w:r>
      <w:proofErr w:type="spellStart"/>
      <w:r>
        <w:rPr>
          <w:rFonts w:ascii="Arial" w:hAnsi="Arial" w:cs="Arial"/>
          <w:color w:val="333333"/>
          <w:sz w:val="21"/>
          <w:szCs w:val="21"/>
          <w:lang w:val="en-US"/>
        </w:rPr>
        <w:t>Ragle</w:t>
      </w:r>
      <w:proofErr w:type="spellEnd"/>
      <w:r>
        <w:rPr>
          <w:rFonts w:ascii="Arial" w:hAnsi="Arial" w:cs="Arial"/>
          <w:color w:val="333333"/>
          <w:sz w:val="21"/>
          <w:szCs w:val="21"/>
          <w:lang w:val="en-US"/>
        </w:rPr>
        <w:t xml:space="preserve"> CA, Meagher DM, Schrader JL, et al: Abdominal auscultation in the detection of experimentally induced gastrointestinal sand accumulation. </w:t>
      </w:r>
      <w:r>
        <w:rPr>
          <w:rFonts w:ascii="Arial" w:hAnsi="Arial" w:cs="Arial"/>
          <w:i/>
          <w:iCs/>
          <w:color w:val="333333"/>
          <w:sz w:val="21"/>
          <w:szCs w:val="21"/>
          <w:lang w:val="en-US"/>
        </w:rPr>
        <w:t>J Vet Intern Med</w:t>
      </w:r>
      <w:r>
        <w:rPr>
          <w:rFonts w:ascii="Arial" w:hAnsi="Arial" w:cs="Arial"/>
          <w:color w:val="333333"/>
          <w:sz w:val="21"/>
          <w:szCs w:val="21"/>
          <w:lang w:val="en-US"/>
        </w:rPr>
        <w:t xml:space="preserve"> 3:12-14, 1989.</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4. </w:t>
      </w:r>
      <w:proofErr w:type="spellStart"/>
      <w:r>
        <w:rPr>
          <w:rFonts w:ascii="Arial" w:hAnsi="Arial" w:cs="Arial"/>
          <w:color w:val="333333"/>
          <w:sz w:val="21"/>
          <w:szCs w:val="21"/>
          <w:lang w:val="en-US"/>
        </w:rPr>
        <w:t>Udenberg</w:t>
      </w:r>
      <w:proofErr w:type="spellEnd"/>
      <w:r>
        <w:rPr>
          <w:rFonts w:ascii="Arial" w:hAnsi="Arial" w:cs="Arial"/>
          <w:color w:val="333333"/>
          <w:sz w:val="21"/>
          <w:szCs w:val="21"/>
          <w:lang w:val="en-US"/>
        </w:rPr>
        <w:t xml:space="preserve"> T: Equine colic associated with sand impaction of the large colon. </w:t>
      </w:r>
      <w:r>
        <w:rPr>
          <w:rFonts w:ascii="Arial" w:hAnsi="Arial" w:cs="Arial"/>
          <w:i/>
          <w:iCs/>
          <w:color w:val="333333"/>
          <w:sz w:val="21"/>
          <w:szCs w:val="21"/>
          <w:lang w:val="en-US"/>
        </w:rPr>
        <w:t xml:space="preserve">Can Vet J </w:t>
      </w:r>
      <w:r>
        <w:rPr>
          <w:rFonts w:ascii="Arial" w:hAnsi="Arial" w:cs="Arial"/>
          <w:color w:val="333333"/>
          <w:sz w:val="21"/>
          <w:szCs w:val="21"/>
          <w:lang w:val="en-US"/>
        </w:rPr>
        <w:t>20:269-272, 1979.</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5. </w:t>
      </w:r>
      <w:proofErr w:type="spellStart"/>
      <w:r>
        <w:rPr>
          <w:rFonts w:ascii="Arial" w:hAnsi="Arial" w:cs="Arial"/>
          <w:color w:val="333333"/>
          <w:sz w:val="21"/>
          <w:szCs w:val="21"/>
          <w:lang w:val="en-US"/>
        </w:rPr>
        <w:t>Colahan</w:t>
      </w:r>
      <w:proofErr w:type="spellEnd"/>
      <w:r>
        <w:rPr>
          <w:rFonts w:ascii="Arial" w:hAnsi="Arial" w:cs="Arial"/>
          <w:color w:val="333333"/>
          <w:sz w:val="21"/>
          <w:szCs w:val="21"/>
          <w:lang w:val="en-US"/>
        </w:rPr>
        <w:t xml:space="preserve"> PT: Sand colic, in Robinson NE (</w:t>
      </w:r>
      <w:proofErr w:type="spellStart"/>
      <w:r>
        <w:rPr>
          <w:rFonts w:ascii="Arial" w:hAnsi="Arial" w:cs="Arial"/>
          <w:color w:val="333333"/>
          <w:sz w:val="21"/>
          <w:szCs w:val="21"/>
          <w:lang w:val="en-US"/>
        </w:rPr>
        <w:t>ed</w:t>
      </w:r>
      <w:proofErr w:type="spellEnd"/>
      <w:r>
        <w:rPr>
          <w:rFonts w:ascii="Arial" w:hAnsi="Arial" w:cs="Arial"/>
          <w:color w:val="333333"/>
          <w:sz w:val="21"/>
          <w:szCs w:val="21"/>
          <w:lang w:val="en-US"/>
        </w:rPr>
        <w:t xml:space="preserve">): </w:t>
      </w:r>
      <w:r>
        <w:rPr>
          <w:rFonts w:ascii="Arial" w:hAnsi="Arial" w:cs="Arial"/>
          <w:i/>
          <w:iCs/>
          <w:color w:val="333333"/>
          <w:sz w:val="21"/>
          <w:szCs w:val="21"/>
          <w:lang w:val="en-US"/>
        </w:rPr>
        <w:t xml:space="preserve">Current Therapy in Equine Medicine, </w:t>
      </w:r>
      <w:proofErr w:type="spellStart"/>
      <w:r>
        <w:rPr>
          <w:rFonts w:ascii="Arial" w:hAnsi="Arial" w:cs="Arial"/>
          <w:color w:val="333333"/>
          <w:sz w:val="21"/>
          <w:szCs w:val="21"/>
          <w:lang w:val="en-US"/>
        </w:rPr>
        <w:t>ed</w:t>
      </w:r>
      <w:proofErr w:type="spellEnd"/>
      <w:r>
        <w:rPr>
          <w:rFonts w:ascii="Arial" w:hAnsi="Arial" w:cs="Arial"/>
          <w:color w:val="333333"/>
          <w:sz w:val="21"/>
          <w:szCs w:val="21"/>
          <w:lang w:val="en-US"/>
        </w:rPr>
        <w:t xml:space="preserve"> 2. Philadelphia, WB Saunders, 1987, </w:t>
      </w:r>
      <w:proofErr w:type="spellStart"/>
      <w:r>
        <w:rPr>
          <w:rFonts w:ascii="Arial" w:hAnsi="Arial" w:cs="Arial"/>
          <w:color w:val="333333"/>
          <w:sz w:val="21"/>
          <w:szCs w:val="21"/>
          <w:lang w:val="en-US"/>
        </w:rPr>
        <w:t>pp</w:t>
      </w:r>
      <w:proofErr w:type="spellEnd"/>
      <w:r>
        <w:rPr>
          <w:rFonts w:ascii="Arial" w:hAnsi="Arial" w:cs="Arial"/>
          <w:color w:val="333333"/>
          <w:sz w:val="21"/>
          <w:szCs w:val="21"/>
          <w:lang w:val="en-US"/>
        </w:rPr>
        <w:t xml:space="preserve"> 55-58.</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6. </w:t>
      </w:r>
      <w:proofErr w:type="spellStart"/>
      <w:r>
        <w:rPr>
          <w:rFonts w:ascii="Arial" w:hAnsi="Arial" w:cs="Arial"/>
          <w:color w:val="333333"/>
          <w:sz w:val="21"/>
          <w:szCs w:val="21"/>
          <w:lang w:val="en-US"/>
        </w:rPr>
        <w:t>Kaneene</w:t>
      </w:r>
      <w:proofErr w:type="spellEnd"/>
      <w:r>
        <w:rPr>
          <w:rFonts w:ascii="Arial" w:hAnsi="Arial" w:cs="Arial"/>
          <w:color w:val="333333"/>
          <w:sz w:val="21"/>
          <w:szCs w:val="21"/>
          <w:lang w:val="en-US"/>
        </w:rPr>
        <w:t xml:space="preserve"> JB, Miller RA, Ross WA, et al: Risk factors for colic in the Michigan (USA) equine population. </w:t>
      </w:r>
      <w:proofErr w:type="spellStart"/>
      <w:r>
        <w:rPr>
          <w:rFonts w:ascii="Arial" w:hAnsi="Arial" w:cs="Arial"/>
          <w:i/>
          <w:iCs/>
          <w:color w:val="333333"/>
          <w:sz w:val="21"/>
          <w:szCs w:val="21"/>
          <w:lang w:val="en-US"/>
        </w:rPr>
        <w:t>Prev</w:t>
      </w:r>
      <w:proofErr w:type="spellEnd"/>
      <w:r>
        <w:rPr>
          <w:rFonts w:ascii="Arial" w:hAnsi="Arial" w:cs="Arial"/>
          <w:i/>
          <w:iCs/>
          <w:color w:val="333333"/>
          <w:sz w:val="21"/>
          <w:szCs w:val="21"/>
          <w:lang w:val="en-US"/>
        </w:rPr>
        <w:t xml:space="preserve"> Vet Med</w:t>
      </w:r>
      <w:r>
        <w:rPr>
          <w:rFonts w:ascii="Arial" w:hAnsi="Arial" w:cs="Arial"/>
          <w:color w:val="333333"/>
          <w:sz w:val="21"/>
          <w:szCs w:val="21"/>
          <w:lang w:val="en-US"/>
        </w:rPr>
        <w:t xml:space="preserve"> 30:23-36, 1997.</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7. White NA, </w:t>
      </w:r>
      <w:proofErr w:type="spellStart"/>
      <w:r>
        <w:rPr>
          <w:rFonts w:ascii="Arial" w:hAnsi="Arial" w:cs="Arial"/>
          <w:color w:val="333333"/>
          <w:sz w:val="21"/>
          <w:szCs w:val="21"/>
          <w:lang w:val="en-US"/>
        </w:rPr>
        <w:t>Lessard</w:t>
      </w:r>
      <w:proofErr w:type="spellEnd"/>
      <w:r>
        <w:rPr>
          <w:rFonts w:ascii="Arial" w:hAnsi="Arial" w:cs="Arial"/>
          <w:color w:val="333333"/>
          <w:sz w:val="21"/>
          <w:szCs w:val="21"/>
          <w:lang w:val="en-US"/>
        </w:rPr>
        <w:t xml:space="preserve"> P: Risk factors and clinical signs associated with cases of equine colic. </w:t>
      </w:r>
      <w:proofErr w:type="spellStart"/>
      <w:r>
        <w:rPr>
          <w:rFonts w:ascii="Arial" w:hAnsi="Arial" w:cs="Arial"/>
          <w:i/>
          <w:iCs/>
          <w:color w:val="333333"/>
          <w:sz w:val="21"/>
          <w:szCs w:val="21"/>
          <w:lang w:val="en-US"/>
        </w:rPr>
        <w:t>Proc</w:t>
      </w:r>
      <w:proofErr w:type="spellEnd"/>
      <w:r>
        <w:rPr>
          <w:rFonts w:ascii="Arial" w:hAnsi="Arial" w:cs="Arial"/>
          <w:i/>
          <w:iCs/>
          <w:color w:val="333333"/>
          <w:sz w:val="21"/>
          <w:szCs w:val="21"/>
          <w:lang w:val="en-US"/>
        </w:rPr>
        <w:t xml:space="preserve"> AAEP</w:t>
      </w:r>
      <w:r>
        <w:rPr>
          <w:rFonts w:ascii="Arial" w:hAnsi="Arial" w:cs="Arial"/>
          <w:color w:val="333333"/>
          <w:sz w:val="21"/>
          <w:szCs w:val="21"/>
          <w:lang w:val="en-US"/>
        </w:rPr>
        <w:t xml:space="preserve"> 32:637-643, 1986.</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8. </w:t>
      </w:r>
      <w:proofErr w:type="spellStart"/>
      <w:r>
        <w:rPr>
          <w:rFonts w:ascii="Arial" w:hAnsi="Arial" w:cs="Arial"/>
          <w:color w:val="333333"/>
          <w:sz w:val="21"/>
          <w:szCs w:val="21"/>
          <w:lang w:val="en-US"/>
        </w:rPr>
        <w:t>Specht</w:t>
      </w:r>
      <w:proofErr w:type="spellEnd"/>
      <w:r>
        <w:rPr>
          <w:rFonts w:ascii="Arial" w:hAnsi="Arial" w:cs="Arial"/>
          <w:color w:val="333333"/>
          <w:sz w:val="21"/>
          <w:szCs w:val="21"/>
          <w:lang w:val="en-US"/>
        </w:rPr>
        <w:t xml:space="preserve"> TE, </w:t>
      </w:r>
      <w:proofErr w:type="spellStart"/>
      <w:r>
        <w:rPr>
          <w:rFonts w:ascii="Arial" w:hAnsi="Arial" w:cs="Arial"/>
          <w:color w:val="333333"/>
          <w:sz w:val="21"/>
          <w:szCs w:val="21"/>
          <w:lang w:val="en-US"/>
        </w:rPr>
        <w:t>Colahan</w:t>
      </w:r>
      <w:proofErr w:type="spellEnd"/>
      <w:r>
        <w:rPr>
          <w:rFonts w:ascii="Arial" w:hAnsi="Arial" w:cs="Arial"/>
          <w:color w:val="333333"/>
          <w:sz w:val="21"/>
          <w:szCs w:val="21"/>
          <w:lang w:val="en-US"/>
        </w:rPr>
        <w:t xml:space="preserve"> PT: Surgical treatment of sand colic in </w:t>
      </w:r>
      <w:proofErr w:type="spellStart"/>
      <w:r>
        <w:rPr>
          <w:rFonts w:ascii="Arial" w:hAnsi="Arial" w:cs="Arial"/>
          <w:color w:val="333333"/>
          <w:sz w:val="21"/>
          <w:szCs w:val="21"/>
          <w:lang w:val="en-US"/>
        </w:rPr>
        <w:t>equids</w:t>
      </w:r>
      <w:proofErr w:type="spellEnd"/>
      <w:r>
        <w:rPr>
          <w:rFonts w:ascii="Arial" w:hAnsi="Arial" w:cs="Arial"/>
          <w:color w:val="333333"/>
          <w:sz w:val="21"/>
          <w:szCs w:val="21"/>
          <w:lang w:val="en-US"/>
        </w:rPr>
        <w:t xml:space="preserve">: 48 cases (1979-1985). </w:t>
      </w:r>
      <w:r>
        <w:rPr>
          <w:rFonts w:ascii="Arial" w:hAnsi="Arial" w:cs="Arial"/>
          <w:i/>
          <w:iCs/>
          <w:color w:val="333333"/>
          <w:sz w:val="21"/>
          <w:szCs w:val="21"/>
          <w:lang w:val="en-US"/>
        </w:rPr>
        <w:t xml:space="preserve">JAVMA </w:t>
      </w:r>
      <w:r>
        <w:rPr>
          <w:rFonts w:ascii="Arial" w:hAnsi="Arial" w:cs="Arial"/>
          <w:color w:val="333333"/>
          <w:sz w:val="21"/>
          <w:szCs w:val="21"/>
          <w:lang w:val="en-US"/>
        </w:rPr>
        <w:t>193(12):1560-1564, 1988.</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9. </w:t>
      </w:r>
      <w:proofErr w:type="spellStart"/>
      <w:r>
        <w:rPr>
          <w:rFonts w:ascii="Arial" w:hAnsi="Arial" w:cs="Arial"/>
          <w:color w:val="333333"/>
          <w:sz w:val="21"/>
          <w:szCs w:val="21"/>
          <w:lang w:val="en-US"/>
        </w:rPr>
        <w:t>Bertone</w:t>
      </w:r>
      <w:proofErr w:type="spellEnd"/>
      <w:r>
        <w:rPr>
          <w:rFonts w:ascii="Arial" w:hAnsi="Arial" w:cs="Arial"/>
          <w:color w:val="333333"/>
          <w:sz w:val="21"/>
          <w:szCs w:val="21"/>
          <w:lang w:val="en-US"/>
        </w:rPr>
        <w:t xml:space="preserve"> JJ, </w:t>
      </w:r>
      <w:proofErr w:type="spellStart"/>
      <w:r>
        <w:rPr>
          <w:rFonts w:ascii="Arial" w:hAnsi="Arial" w:cs="Arial"/>
          <w:color w:val="333333"/>
          <w:sz w:val="21"/>
          <w:szCs w:val="21"/>
          <w:lang w:val="en-US"/>
        </w:rPr>
        <w:t>Traub-Dargatz</w:t>
      </w:r>
      <w:proofErr w:type="spellEnd"/>
      <w:r>
        <w:rPr>
          <w:rFonts w:ascii="Arial" w:hAnsi="Arial" w:cs="Arial"/>
          <w:color w:val="333333"/>
          <w:sz w:val="21"/>
          <w:szCs w:val="21"/>
          <w:lang w:val="en-US"/>
        </w:rPr>
        <w:t xml:space="preserve"> JL, Wrigley RW, et al: Diarrhea associated with sand in the gastrointestinal tract of horses. </w:t>
      </w:r>
      <w:r>
        <w:rPr>
          <w:rFonts w:ascii="Arial" w:hAnsi="Arial" w:cs="Arial"/>
          <w:i/>
          <w:iCs/>
          <w:color w:val="333333"/>
          <w:sz w:val="21"/>
          <w:szCs w:val="21"/>
          <w:lang w:val="en-US"/>
        </w:rPr>
        <w:t xml:space="preserve">JAVMA </w:t>
      </w:r>
      <w:r>
        <w:rPr>
          <w:rFonts w:ascii="Arial" w:hAnsi="Arial" w:cs="Arial"/>
          <w:color w:val="333333"/>
          <w:sz w:val="21"/>
          <w:szCs w:val="21"/>
          <w:lang w:val="en-US"/>
        </w:rPr>
        <w:t>193(12):1409-1412, 1988.</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10. Ramey DW, </w:t>
      </w:r>
      <w:proofErr w:type="spellStart"/>
      <w:r>
        <w:rPr>
          <w:rFonts w:ascii="Arial" w:hAnsi="Arial" w:cs="Arial"/>
          <w:color w:val="333333"/>
          <w:sz w:val="21"/>
          <w:szCs w:val="21"/>
          <w:lang w:val="en-US"/>
        </w:rPr>
        <w:t>Reinertson</w:t>
      </w:r>
      <w:proofErr w:type="spellEnd"/>
      <w:r>
        <w:rPr>
          <w:rFonts w:ascii="Arial" w:hAnsi="Arial" w:cs="Arial"/>
          <w:color w:val="333333"/>
          <w:sz w:val="21"/>
          <w:szCs w:val="21"/>
          <w:lang w:val="en-US"/>
        </w:rPr>
        <w:t xml:space="preserve"> EL: Sand induced diarrhea in a foal. </w:t>
      </w:r>
      <w:r>
        <w:rPr>
          <w:rFonts w:ascii="Arial" w:hAnsi="Arial" w:cs="Arial"/>
          <w:i/>
          <w:iCs/>
          <w:color w:val="333333"/>
          <w:sz w:val="21"/>
          <w:szCs w:val="21"/>
          <w:lang w:val="en-US"/>
        </w:rPr>
        <w:t xml:space="preserve">JAVMA </w:t>
      </w:r>
      <w:r>
        <w:rPr>
          <w:rFonts w:ascii="Arial" w:hAnsi="Arial" w:cs="Arial"/>
          <w:color w:val="333333"/>
          <w:sz w:val="21"/>
          <w:szCs w:val="21"/>
          <w:lang w:val="en-US"/>
        </w:rPr>
        <w:t>185(5):537-538, 1984.</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11. Hammock PD, Freeman DE, Baker GJ: Failure of </w:t>
      </w:r>
      <w:proofErr w:type="spellStart"/>
      <w:r>
        <w:rPr>
          <w:rFonts w:ascii="Arial" w:hAnsi="Arial" w:cs="Arial"/>
          <w:color w:val="333333"/>
          <w:sz w:val="21"/>
          <w:szCs w:val="21"/>
          <w:lang w:val="en-US"/>
        </w:rPr>
        <w:t>psyllium</w:t>
      </w:r>
      <w:proofErr w:type="spellEnd"/>
      <w:r>
        <w:rPr>
          <w:rFonts w:ascii="Arial" w:hAnsi="Arial" w:cs="Arial"/>
          <w:color w:val="333333"/>
          <w:sz w:val="21"/>
          <w:szCs w:val="21"/>
          <w:lang w:val="en-US"/>
        </w:rPr>
        <w:t xml:space="preserve"> </w:t>
      </w:r>
      <w:proofErr w:type="spellStart"/>
      <w:r>
        <w:rPr>
          <w:rFonts w:ascii="Arial" w:hAnsi="Arial" w:cs="Arial"/>
          <w:color w:val="333333"/>
          <w:sz w:val="21"/>
          <w:szCs w:val="21"/>
          <w:lang w:val="en-US"/>
        </w:rPr>
        <w:t>mucilloid</w:t>
      </w:r>
      <w:proofErr w:type="spellEnd"/>
      <w:r>
        <w:rPr>
          <w:rFonts w:ascii="Arial" w:hAnsi="Arial" w:cs="Arial"/>
          <w:color w:val="333333"/>
          <w:sz w:val="21"/>
          <w:szCs w:val="21"/>
          <w:lang w:val="en-US"/>
        </w:rPr>
        <w:t xml:space="preserve"> to hasten evacuation of sand from the equine large intestine. </w:t>
      </w:r>
      <w:r>
        <w:rPr>
          <w:rFonts w:ascii="Arial" w:hAnsi="Arial" w:cs="Arial"/>
          <w:i/>
          <w:iCs/>
          <w:color w:val="333333"/>
          <w:sz w:val="21"/>
          <w:szCs w:val="21"/>
          <w:lang w:val="en-US"/>
        </w:rPr>
        <w:t xml:space="preserve">Vet </w:t>
      </w:r>
      <w:proofErr w:type="spellStart"/>
      <w:r>
        <w:rPr>
          <w:rFonts w:ascii="Arial" w:hAnsi="Arial" w:cs="Arial"/>
          <w:i/>
          <w:iCs/>
          <w:color w:val="333333"/>
          <w:sz w:val="21"/>
          <w:szCs w:val="21"/>
          <w:lang w:val="en-US"/>
        </w:rPr>
        <w:t>Surg</w:t>
      </w:r>
      <w:proofErr w:type="spellEnd"/>
      <w:r>
        <w:rPr>
          <w:rFonts w:ascii="Arial" w:hAnsi="Arial" w:cs="Arial"/>
          <w:i/>
          <w:iCs/>
          <w:color w:val="333333"/>
          <w:sz w:val="21"/>
          <w:szCs w:val="21"/>
          <w:lang w:val="en-US"/>
        </w:rPr>
        <w:t xml:space="preserve"> </w:t>
      </w:r>
      <w:r>
        <w:rPr>
          <w:rFonts w:ascii="Arial" w:hAnsi="Arial" w:cs="Arial"/>
          <w:color w:val="333333"/>
          <w:sz w:val="21"/>
          <w:szCs w:val="21"/>
          <w:lang w:val="en-US"/>
        </w:rPr>
        <w:t>27:547-554, 1998.</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12. </w:t>
      </w:r>
      <w:proofErr w:type="spellStart"/>
      <w:r>
        <w:rPr>
          <w:rFonts w:ascii="Arial" w:hAnsi="Arial" w:cs="Arial"/>
          <w:color w:val="333333"/>
          <w:sz w:val="21"/>
          <w:szCs w:val="21"/>
          <w:lang w:val="en-US"/>
        </w:rPr>
        <w:t>Ruohoniemi</w:t>
      </w:r>
      <w:proofErr w:type="spellEnd"/>
      <w:r>
        <w:rPr>
          <w:rFonts w:ascii="Arial" w:hAnsi="Arial" w:cs="Arial"/>
          <w:color w:val="333333"/>
          <w:sz w:val="21"/>
          <w:szCs w:val="21"/>
          <w:lang w:val="en-US"/>
        </w:rPr>
        <w:t xml:space="preserve"> M, </w:t>
      </w:r>
      <w:proofErr w:type="spellStart"/>
      <w:r>
        <w:rPr>
          <w:rFonts w:ascii="Arial" w:hAnsi="Arial" w:cs="Arial"/>
          <w:color w:val="333333"/>
          <w:sz w:val="21"/>
          <w:szCs w:val="21"/>
          <w:lang w:val="en-US"/>
        </w:rPr>
        <w:t>Kaikkonen</w:t>
      </w:r>
      <w:proofErr w:type="spellEnd"/>
      <w:r>
        <w:rPr>
          <w:rFonts w:ascii="Arial" w:hAnsi="Arial" w:cs="Arial"/>
          <w:color w:val="333333"/>
          <w:sz w:val="21"/>
          <w:szCs w:val="21"/>
          <w:lang w:val="en-US"/>
        </w:rPr>
        <w:t xml:space="preserve"> R, </w:t>
      </w:r>
      <w:proofErr w:type="spellStart"/>
      <w:r>
        <w:rPr>
          <w:rFonts w:ascii="Arial" w:hAnsi="Arial" w:cs="Arial"/>
          <w:color w:val="333333"/>
          <w:sz w:val="21"/>
          <w:szCs w:val="21"/>
          <w:lang w:val="en-US"/>
        </w:rPr>
        <w:t>Raekallio</w:t>
      </w:r>
      <w:proofErr w:type="spellEnd"/>
      <w:r>
        <w:rPr>
          <w:rFonts w:ascii="Arial" w:hAnsi="Arial" w:cs="Arial"/>
          <w:color w:val="333333"/>
          <w:sz w:val="21"/>
          <w:szCs w:val="21"/>
          <w:lang w:val="en-US"/>
        </w:rPr>
        <w:t xml:space="preserve"> M, et al: Abdominal radiography in monitoring the resolution of sand accumulations from the large colon of horses treated medically. </w:t>
      </w:r>
      <w:r>
        <w:rPr>
          <w:rFonts w:ascii="Arial" w:hAnsi="Arial" w:cs="Arial"/>
          <w:i/>
          <w:iCs/>
          <w:color w:val="333333"/>
          <w:sz w:val="21"/>
          <w:szCs w:val="21"/>
          <w:lang w:val="en-US"/>
        </w:rPr>
        <w:t xml:space="preserve">Equine Vet J </w:t>
      </w:r>
      <w:r>
        <w:rPr>
          <w:rFonts w:ascii="Arial" w:hAnsi="Arial" w:cs="Arial"/>
          <w:color w:val="333333"/>
          <w:sz w:val="21"/>
          <w:szCs w:val="21"/>
          <w:lang w:val="en-US"/>
        </w:rPr>
        <w:t>33(1):59-64, 2001.</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13. Reef VB: Adult abdominal ultrasonography, in Reef VB (</w:t>
      </w:r>
      <w:proofErr w:type="spellStart"/>
      <w:r>
        <w:rPr>
          <w:rFonts w:ascii="Arial" w:hAnsi="Arial" w:cs="Arial"/>
          <w:color w:val="333333"/>
          <w:sz w:val="21"/>
          <w:szCs w:val="21"/>
          <w:lang w:val="en-US"/>
        </w:rPr>
        <w:t>ed</w:t>
      </w:r>
      <w:proofErr w:type="spellEnd"/>
      <w:r>
        <w:rPr>
          <w:rFonts w:ascii="Arial" w:hAnsi="Arial" w:cs="Arial"/>
          <w:color w:val="333333"/>
          <w:sz w:val="21"/>
          <w:szCs w:val="21"/>
          <w:lang w:val="en-US"/>
        </w:rPr>
        <w:t xml:space="preserve">): </w:t>
      </w:r>
      <w:r>
        <w:rPr>
          <w:rFonts w:ascii="Arial" w:hAnsi="Arial" w:cs="Arial"/>
          <w:i/>
          <w:iCs/>
          <w:color w:val="333333"/>
          <w:sz w:val="21"/>
          <w:szCs w:val="21"/>
          <w:lang w:val="en-US"/>
        </w:rPr>
        <w:t>Equine Diagnostic Ultrasound</w:t>
      </w:r>
      <w:r>
        <w:rPr>
          <w:rFonts w:ascii="Arial" w:hAnsi="Arial" w:cs="Arial"/>
          <w:color w:val="333333"/>
          <w:sz w:val="21"/>
          <w:szCs w:val="21"/>
          <w:lang w:val="en-US"/>
        </w:rPr>
        <w:t xml:space="preserve">. Philadelphia, WB Saunders, 1998, </w:t>
      </w:r>
      <w:proofErr w:type="spellStart"/>
      <w:r>
        <w:rPr>
          <w:rFonts w:ascii="Arial" w:hAnsi="Arial" w:cs="Arial"/>
          <w:color w:val="333333"/>
          <w:sz w:val="21"/>
          <w:szCs w:val="21"/>
          <w:lang w:val="en-US"/>
        </w:rPr>
        <w:t>pp</w:t>
      </w:r>
      <w:proofErr w:type="spellEnd"/>
      <w:r>
        <w:rPr>
          <w:rFonts w:ascii="Arial" w:hAnsi="Arial" w:cs="Arial"/>
          <w:color w:val="333333"/>
          <w:sz w:val="21"/>
          <w:szCs w:val="21"/>
          <w:lang w:val="en-US"/>
        </w:rPr>
        <w:t xml:space="preserve"> 327-329.</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14. </w:t>
      </w:r>
      <w:proofErr w:type="spellStart"/>
      <w:r>
        <w:rPr>
          <w:rFonts w:ascii="Arial" w:hAnsi="Arial" w:cs="Arial"/>
          <w:color w:val="333333"/>
          <w:sz w:val="21"/>
          <w:szCs w:val="21"/>
          <w:lang w:val="en-US"/>
        </w:rPr>
        <w:t>Ragle</w:t>
      </w:r>
      <w:proofErr w:type="spellEnd"/>
      <w:r>
        <w:rPr>
          <w:rFonts w:ascii="Arial" w:hAnsi="Arial" w:cs="Arial"/>
          <w:color w:val="333333"/>
          <w:sz w:val="21"/>
          <w:szCs w:val="21"/>
          <w:lang w:val="en-US"/>
        </w:rPr>
        <w:t xml:space="preserve"> CA, Meagher DM, </w:t>
      </w:r>
      <w:proofErr w:type="spellStart"/>
      <w:r>
        <w:rPr>
          <w:rFonts w:ascii="Arial" w:hAnsi="Arial" w:cs="Arial"/>
          <w:color w:val="333333"/>
          <w:sz w:val="21"/>
          <w:szCs w:val="21"/>
          <w:lang w:val="en-US"/>
        </w:rPr>
        <w:t>Lacroix</w:t>
      </w:r>
      <w:proofErr w:type="spellEnd"/>
      <w:r>
        <w:rPr>
          <w:rFonts w:ascii="Arial" w:hAnsi="Arial" w:cs="Arial"/>
          <w:color w:val="333333"/>
          <w:sz w:val="21"/>
          <w:szCs w:val="21"/>
          <w:lang w:val="en-US"/>
        </w:rPr>
        <w:t xml:space="preserve"> CA, et al: Surgical treatment of sand colic. Results in 40 horses. </w:t>
      </w:r>
      <w:r>
        <w:rPr>
          <w:rFonts w:ascii="Arial" w:hAnsi="Arial" w:cs="Arial"/>
          <w:i/>
          <w:iCs/>
          <w:color w:val="333333"/>
          <w:sz w:val="21"/>
          <w:szCs w:val="21"/>
          <w:lang w:val="en-US"/>
        </w:rPr>
        <w:t xml:space="preserve">Vet </w:t>
      </w:r>
      <w:proofErr w:type="spellStart"/>
      <w:r>
        <w:rPr>
          <w:rFonts w:ascii="Arial" w:hAnsi="Arial" w:cs="Arial"/>
          <w:i/>
          <w:iCs/>
          <w:color w:val="333333"/>
          <w:sz w:val="21"/>
          <w:szCs w:val="21"/>
          <w:lang w:val="en-US"/>
        </w:rPr>
        <w:t>Surg</w:t>
      </w:r>
      <w:proofErr w:type="spellEnd"/>
      <w:r>
        <w:rPr>
          <w:rFonts w:ascii="Arial" w:hAnsi="Arial" w:cs="Arial"/>
          <w:color w:val="333333"/>
          <w:sz w:val="21"/>
          <w:szCs w:val="21"/>
          <w:lang w:val="en-US"/>
        </w:rPr>
        <w:t xml:space="preserve"> 18(1):48-51, 1989.</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15. Fontaine GL, </w:t>
      </w:r>
      <w:proofErr w:type="spellStart"/>
      <w:r>
        <w:rPr>
          <w:rFonts w:ascii="Arial" w:hAnsi="Arial" w:cs="Arial"/>
          <w:color w:val="333333"/>
          <w:sz w:val="21"/>
          <w:szCs w:val="21"/>
          <w:lang w:val="en-US"/>
        </w:rPr>
        <w:t>Rodgerson</w:t>
      </w:r>
      <w:proofErr w:type="spellEnd"/>
      <w:r>
        <w:rPr>
          <w:rFonts w:ascii="Arial" w:hAnsi="Arial" w:cs="Arial"/>
          <w:color w:val="333333"/>
          <w:sz w:val="21"/>
          <w:szCs w:val="21"/>
          <w:lang w:val="en-US"/>
        </w:rPr>
        <w:t xml:space="preserve"> DH, Hanson RR, et al: Ultrasound evaluation of equine gastrointestinal disorders. </w:t>
      </w:r>
      <w:proofErr w:type="spellStart"/>
      <w:r>
        <w:rPr>
          <w:rFonts w:ascii="Arial" w:hAnsi="Arial" w:cs="Arial"/>
          <w:i/>
          <w:iCs/>
          <w:color w:val="333333"/>
          <w:sz w:val="21"/>
          <w:szCs w:val="21"/>
          <w:lang w:val="en-US"/>
        </w:rPr>
        <w:t>Compend</w:t>
      </w:r>
      <w:proofErr w:type="spellEnd"/>
      <w:r>
        <w:rPr>
          <w:rFonts w:ascii="Arial" w:hAnsi="Arial" w:cs="Arial"/>
          <w:i/>
          <w:iCs/>
          <w:color w:val="333333"/>
          <w:sz w:val="21"/>
          <w:szCs w:val="21"/>
          <w:lang w:val="en-US"/>
        </w:rPr>
        <w:t xml:space="preserve"> </w:t>
      </w:r>
      <w:proofErr w:type="spellStart"/>
      <w:r>
        <w:rPr>
          <w:rFonts w:ascii="Arial" w:hAnsi="Arial" w:cs="Arial"/>
          <w:i/>
          <w:iCs/>
          <w:color w:val="333333"/>
          <w:sz w:val="21"/>
          <w:szCs w:val="21"/>
          <w:lang w:val="en-US"/>
        </w:rPr>
        <w:t>Contin</w:t>
      </w:r>
      <w:proofErr w:type="spellEnd"/>
      <w:r>
        <w:rPr>
          <w:rFonts w:ascii="Arial" w:hAnsi="Arial" w:cs="Arial"/>
          <w:i/>
          <w:iCs/>
          <w:color w:val="333333"/>
          <w:sz w:val="21"/>
          <w:szCs w:val="21"/>
          <w:lang w:val="en-US"/>
        </w:rPr>
        <w:t xml:space="preserve"> </w:t>
      </w:r>
      <w:proofErr w:type="spellStart"/>
      <w:r>
        <w:rPr>
          <w:rFonts w:ascii="Arial" w:hAnsi="Arial" w:cs="Arial"/>
          <w:i/>
          <w:iCs/>
          <w:color w:val="333333"/>
          <w:sz w:val="21"/>
          <w:szCs w:val="21"/>
          <w:lang w:val="en-US"/>
        </w:rPr>
        <w:t>Educ</w:t>
      </w:r>
      <w:proofErr w:type="spellEnd"/>
      <w:r>
        <w:rPr>
          <w:rFonts w:ascii="Arial" w:hAnsi="Arial" w:cs="Arial"/>
          <w:i/>
          <w:iCs/>
          <w:color w:val="333333"/>
          <w:sz w:val="21"/>
          <w:szCs w:val="21"/>
          <w:lang w:val="en-US"/>
        </w:rPr>
        <w:t xml:space="preserve"> </w:t>
      </w:r>
      <w:proofErr w:type="spellStart"/>
      <w:r>
        <w:rPr>
          <w:rFonts w:ascii="Arial" w:hAnsi="Arial" w:cs="Arial"/>
          <w:i/>
          <w:iCs/>
          <w:color w:val="333333"/>
          <w:sz w:val="21"/>
          <w:szCs w:val="21"/>
          <w:lang w:val="en-US"/>
        </w:rPr>
        <w:t>Pract</w:t>
      </w:r>
      <w:proofErr w:type="spellEnd"/>
      <w:r>
        <w:rPr>
          <w:rFonts w:ascii="Arial" w:hAnsi="Arial" w:cs="Arial"/>
          <w:i/>
          <w:iCs/>
          <w:color w:val="333333"/>
          <w:sz w:val="21"/>
          <w:szCs w:val="21"/>
          <w:lang w:val="en-US"/>
        </w:rPr>
        <w:t xml:space="preserve"> Vet</w:t>
      </w:r>
      <w:r>
        <w:rPr>
          <w:rFonts w:ascii="Arial" w:hAnsi="Arial" w:cs="Arial"/>
          <w:color w:val="333333"/>
          <w:sz w:val="21"/>
          <w:szCs w:val="21"/>
          <w:lang w:val="en-US"/>
        </w:rPr>
        <w:t xml:space="preserve"> 21(3):253-262, 1999.</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t xml:space="preserve">16. Freeman DE, </w:t>
      </w:r>
      <w:proofErr w:type="spellStart"/>
      <w:r>
        <w:rPr>
          <w:rFonts w:ascii="Arial" w:hAnsi="Arial" w:cs="Arial"/>
          <w:color w:val="333333"/>
          <w:sz w:val="21"/>
          <w:szCs w:val="21"/>
          <w:lang w:val="en-US"/>
        </w:rPr>
        <w:t>Ferrante</w:t>
      </w:r>
      <w:proofErr w:type="spellEnd"/>
      <w:r>
        <w:rPr>
          <w:rFonts w:ascii="Arial" w:hAnsi="Arial" w:cs="Arial"/>
          <w:color w:val="333333"/>
          <w:sz w:val="21"/>
          <w:szCs w:val="21"/>
          <w:lang w:val="en-US"/>
        </w:rPr>
        <w:t xml:space="preserve"> PL, Palmer JE: Comparison of the effects of </w:t>
      </w:r>
      <w:proofErr w:type="spellStart"/>
      <w:r>
        <w:rPr>
          <w:rFonts w:ascii="Arial" w:hAnsi="Arial" w:cs="Arial"/>
          <w:color w:val="333333"/>
          <w:sz w:val="21"/>
          <w:szCs w:val="21"/>
          <w:lang w:val="en-US"/>
        </w:rPr>
        <w:t>intragastric</w:t>
      </w:r>
      <w:proofErr w:type="spellEnd"/>
      <w:r>
        <w:rPr>
          <w:rFonts w:ascii="Arial" w:hAnsi="Arial" w:cs="Arial"/>
          <w:color w:val="333333"/>
          <w:sz w:val="21"/>
          <w:szCs w:val="21"/>
          <w:lang w:val="en-US"/>
        </w:rPr>
        <w:t xml:space="preserve"> infusions of equal volumes of water, </w:t>
      </w:r>
      <w:proofErr w:type="spellStart"/>
      <w:r>
        <w:rPr>
          <w:rFonts w:ascii="Arial" w:hAnsi="Arial" w:cs="Arial"/>
          <w:color w:val="333333"/>
          <w:sz w:val="21"/>
          <w:szCs w:val="21"/>
          <w:lang w:val="en-US"/>
        </w:rPr>
        <w:t>dioctyl</w:t>
      </w:r>
      <w:proofErr w:type="spellEnd"/>
      <w:r>
        <w:rPr>
          <w:rFonts w:ascii="Arial" w:hAnsi="Arial" w:cs="Arial"/>
          <w:color w:val="333333"/>
          <w:sz w:val="21"/>
          <w:szCs w:val="21"/>
          <w:lang w:val="en-US"/>
        </w:rPr>
        <w:t xml:space="preserve"> sodium </w:t>
      </w:r>
      <w:proofErr w:type="spellStart"/>
      <w:r>
        <w:rPr>
          <w:rFonts w:ascii="Arial" w:hAnsi="Arial" w:cs="Arial"/>
          <w:color w:val="333333"/>
          <w:sz w:val="21"/>
          <w:szCs w:val="21"/>
          <w:lang w:val="en-US"/>
        </w:rPr>
        <w:t>sulfosuccinate</w:t>
      </w:r>
      <w:proofErr w:type="spellEnd"/>
      <w:r>
        <w:rPr>
          <w:rFonts w:ascii="Arial" w:hAnsi="Arial" w:cs="Arial"/>
          <w:color w:val="333333"/>
          <w:sz w:val="21"/>
          <w:szCs w:val="21"/>
          <w:lang w:val="en-US"/>
        </w:rPr>
        <w:t xml:space="preserve">, and magnesium </w:t>
      </w:r>
      <w:proofErr w:type="spellStart"/>
      <w:r>
        <w:rPr>
          <w:rFonts w:ascii="Arial" w:hAnsi="Arial" w:cs="Arial"/>
          <w:color w:val="333333"/>
          <w:sz w:val="21"/>
          <w:szCs w:val="21"/>
          <w:lang w:val="en-US"/>
        </w:rPr>
        <w:t>sulphate</w:t>
      </w:r>
      <w:proofErr w:type="spellEnd"/>
      <w:r>
        <w:rPr>
          <w:rFonts w:ascii="Arial" w:hAnsi="Arial" w:cs="Arial"/>
          <w:color w:val="333333"/>
          <w:sz w:val="21"/>
          <w:szCs w:val="21"/>
          <w:lang w:val="en-US"/>
        </w:rPr>
        <w:t xml:space="preserve"> on </w:t>
      </w:r>
      <w:proofErr w:type="spellStart"/>
      <w:r>
        <w:rPr>
          <w:rFonts w:ascii="Arial" w:hAnsi="Arial" w:cs="Arial"/>
          <w:color w:val="333333"/>
          <w:sz w:val="21"/>
          <w:szCs w:val="21"/>
          <w:lang w:val="en-US"/>
        </w:rPr>
        <w:t>faecal</w:t>
      </w:r>
      <w:proofErr w:type="spellEnd"/>
      <w:r>
        <w:rPr>
          <w:rFonts w:ascii="Arial" w:hAnsi="Arial" w:cs="Arial"/>
          <w:color w:val="333333"/>
          <w:sz w:val="21"/>
          <w:szCs w:val="21"/>
          <w:lang w:val="en-US"/>
        </w:rPr>
        <w:t xml:space="preserve"> composition and output in clinically normal horses. </w:t>
      </w:r>
      <w:r>
        <w:rPr>
          <w:rFonts w:ascii="Arial" w:hAnsi="Arial" w:cs="Arial"/>
          <w:i/>
          <w:iCs/>
          <w:color w:val="333333"/>
          <w:sz w:val="21"/>
          <w:szCs w:val="21"/>
          <w:lang w:val="en-US"/>
        </w:rPr>
        <w:t xml:space="preserve">Am J Vet Res </w:t>
      </w:r>
      <w:r>
        <w:rPr>
          <w:rFonts w:ascii="Arial" w:hAnsi="Arial" w:cs="Arial"/>
          <w:color w:val="333333"/>
          <w:sz w:val="21"/>
          <w:szCs w:val="21"/>
          <w:lang w:val="en-US"/>
        </w:rPr>
        <w:t>53(8):1347-1353, 1992.</w:t>
      </w:r>
    </w:p>
    <w:p w:rsidR="0090524E" w:rsidRDefault="0090524E" w:rsidP="0090524E">
      <w:pPr>
        <w:spacing w:after="180" w:line="330" w:lineRule="atLeast"/>
        <w:rPr>
          <w:rFonts w:ascii="Arial" w:hAnsi="Arial" w:cs="Arial"/>
          <w:color w:val="333333"/>
          <w:sz w:val="21"/>
          <w:szCs w:val="21"/>
          <w:lang w:val="en-US"/>
        </w:rPr>
      </w:pPr>
      <w:r>
        <w:rPr>
          <w:rFonts w:ascii="Arial" w:hAnsi="Arial" w:cs="Arial"/>
          <w:color w:val="333333"/>
          <w:sz w:val="21"/>
          <w:szCs w:val="21"/>
          <w:lang w:val="en-US"/>
        </w:rPr>
        <w:lastRenderedPageBreak/>
        <w:t xml:space="preserve">17. Reeves MJ, Salman MD, Smith G: Risk factors for equine acute abdominal disease (colic): Results from a multi-center case-control study. </w:t>
      </w:r>
      <w:proofErr w:type="spellStart"/>
      <w:r>
        <w:rPr>
          <w:rFonts w:ascii="Arial" w:hAnsi="Arial" w:cs="Arial"/>
          <w:i/>
          <w:iCs/>
          <w:color w:val="333333"/>
          <w:sz w:val="21"/>
          <w:szCs w:val="21"/>
          <w:lang w:val="en-US"/>
        </w:rPr>
        <w:t>Prev</w:t>
      </w:r>
      <w:proofErr w:type="spellEnd"/>
      <w:r>
        <w:rPr>
          <w:rFonts w:ascii="Arial" w:hAnsi="Arial" w:cs="Arial"/>
          <w:i/>
          <w:iCs/>
          <w:color w:val="333333"/>
          <w:sz w:val="21"/>
          <w:szCs w:val="21"/>
          <w:lang w:val="en-US"/>
        </w:rPr>
        <w:t xml:space="preserve"> Vet Med</w:t>
      </w:r>
      <w:r>
        <w:rPr>
          <w:rFonts w:ascii="Arial" w:hAnsi="Arial" w:cs="Arial"/>
          <w:color w:val="333333"/>
          <w:sz w:val="21"/>
          <w:szCs w:val="21"/>
          <w:lang w:val="en-US"/>
        </w:rPr>
        <w:t xml:space="preserve"> 26:285-301, 1996.</w:t>
      </w:r>
    </w:p>
    <w:p w:rsidR="003C74B9" w:rsidRPr="003C74B9" w:rsidRDefault="0090524E" w:rsidP="0090524E">
      <w:pPr>
        <w:spacing w:before="100" w:beforeAutospacing="1" w:after="100" w:afterAutospacing="1" w:line="240" w:lineRule="auto"/>
        <w:rPr>
          <w:rFonts w:ascii="Arial" w:eastAsia="Times New Roman" w:hAnsi="Arial" w:cs="Arial"/>
          <w:vanish/>
          <w:sz w:val="18"/>
          <w:szCs w:val="18"/>
          <w:lang w:eastAsia="nl-NL"/>
        </w:rPr>
      </w:pPr>
      <w:bookmarkStart w:id="0" w:name="_GoBack"/>
      <w:bookmarkEnd w:id="0"/>
      <w:r w:rsidRPr="003C74B9">
        <w:rPr>
          <w:rFonts w:ascii="Arial" w:eastAsia="Times New Roman" w:hAnsi="Arial" w:cs="Arial"/>
          <w:vanish/>
          <w:sz w:val="18"/>
          <w:szCs w:val="18"/>
          <w:lang w:eastAsia="nl-NL"/>
        </w:rPr>
        <w:t xml:space="preserve"> </w:t>
      </w:r>
      <w:r w:rsidR="003C74B9" w:rsidRPr="003C74B9">
        <w:rPr>
          <w:rFonts w:ascii="Arial" w:eastAsia="Times New Roman" w:hAnsi="Arial" w:cs="Arial"/>
          <w:vanish/>
          <w:sz w:val="18"/>
          <w:szCs w:val="18"/>
          <w:lang w:eastAsia="nl-NL"/>
        </w:rPr>
        <w:t xml:space="preserve">1. Sullins KE: Sand impaction, in White NA (ed): </w:t>
      </w:r>
      <w:r w:rsidR="003C74B9" w:rsidRPr="003C74B9">
        <w:rPr>
          <w:rFonts w:ascii="Arial" w:eastAsia="Times New Roman" w:hAnsi="Arial" w:cs="Arial"/>
          <w:i/>
          <w:iCs/>
          <w:vanish/>
          <w:sz w:val="18"/>
          <w:szCs w:val="18"/>
          <w:lang w:eastAsia="nl-NL"/>
        </w:rPr>
        <w:t>The Equine Acute Abdomen</w:t>
      </w:r>
      <w:r w:rsidR="003C74B9" w:rsidRPr="003C74B9">
        <w:rPr>
          <w:rFonts w:ascii="Arial" w:eastAsia="Times New Roman" w:hAnsi="Arial" w:cs="Arial"/>
          <w:vanish/>
          <w:sz w:val="18"/>
          <w:szCs w:val="18"/>
          <w:lang w:eastAsia="nl-NL"/>
        </w:rPr>
        <w:t>. Philadelphia, Lea &amp; Febiger, 1990, pp 376-377.</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2. Ferraro GL: Diagnosis and treatment of sand colic in the horse. </w:t>
      </w:r>
      <w:r w:rsidRPr="003C74B9">
        <w:rPr>
          <w:rFonts w:ascii="Arial" w:eastAsia="Times New Roman" w:hAnsi="Arial" w:cs="Arial"/>
          <w:i/>
          <w:iCs/>
          <w:vanish/>
          <w:sz w:val="18"/>
          <w:szCs w:val="18"/>
          <w:lang w:eastAsia="nl-NL"/>
        </w:rPr>
        <w:t>Vet Med</w:t>
      </w:r>
      <w:r w:rsidRPr="003C74B9">
        <w:rPr>
          <w:rFonts w:ascii="Arial" w:eastAsia="Times New Roman" w:hAnsi="Arial" w:cs="Arial"/>
          <w:vanish/>
          <w:sz w:val="18"/>
          <w:szCs w:val="18"/>
          <w:lang w:eastAsia="nl-NL"/>
        </w:rPr>
        <w:t xml:space="preserve"> </w:t>
      </w:r>
      <w:r w:rsidRPr="003C74B9">
        <w:rPr>
          <w:rFonts w:ascii="Arial" w:eastAsia="Times New Roman" w:hAnsi="Arial" w:cs="Arial"/>
          <w:i/>
          <w:iCs/>
          <w:vanish/>
          <w:sz w:val="18"/>
          <w:szCs w:val="18"/>
          <w:lang w:eastAsia="nl-NL"/>
        </w:rPr>
        <w:t>Small Anim Clin</w:t>
      </w:r>
      <w:r w:rsidRPr="003C74B9">
        <w:rPr>
          <w:rFonts w:ascii="Arial" w:eastAsia="Times New Roman" w:hAnsi="Arial" w:cs="Arial"/>
          <w:vanish/>
          <w:sz w:val="18"/>
          <w:szCs w:val="18"/>
          <w:lang w:eastAsia="nl-NL"/>
        </w:rPr>
        <w:t xml:space="preserve"> 68:736, 1973.</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3. Ragle CA, Meagher DM, Schrader JL, et al: Abdominal auscultation in the detection of experimentally induced gastrointestinal sand accumulation. </w:t>
      </w:r>
      <w:r w:rsidRPr="003C74B9">
        <w:rPr>
          <w:rFonts w:ascii="Arial" w:eastAsia="Times New Roman" w:hAnsi="Arial" w:cs="Arial"/>
          <w:i/>
          <w:iCs/>
          <w:vanish/>
          <w:sz w:val="18"/>
          <w:szCs w:val="18"/>
          <w:lang w:eastAsia="nl-NL"/>
        </w:rPr>
        <w:t>J Vet Intern Med</w:t>
      </w:r>
      <w:r w:rsidRPr="003C74B9">
        <w:rPr>
          <w:rFonts w:ascii="Arial" w:eastAsia="Times New Roman" w:hAnsi="Arial" w:cs="Arial"/>
          <w:vanish/>
          <w:sz w:val="18"/>
          <w:szCs w:val="18"/>
          <w:lang w:eastAsia="nl-NL"/>
        </w:rPr>
        <w:t xml:space="preserve"> 3:12-14, 1989.</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4. Udenberg T: Equine colic associated with sand impaction of the large colon. </w:t>
      </w:r>
      <w:r w:rsidRPr="003C74B9">
        <w:rPr>
          <w:rFonts w:ascii="Arial" w:eastAsia="Times New Roman" w:hAnsi="Arial" w:cs="Arial"/>
          <w:i/>
          <w:iCs/>
          <w:vanish/>
          <w:sz w:val="18"/>
          <w:szCs w:val="18"/>
          <w:lang w:eastAsia="nl-NL"/>
        </w:rPr>
        <w:t xml:space="preserve">Can Vet J </w:t>
      </w:r>
      <w:r w:rsidRPr="003C74B9">
        <w:rPr>
          <w:rFonts w:ascii="Arial" w:eastAsia="Times New Roman" w:hAnsi="Arial" w:cs="Arial"/>
          <w:vanish/>
          <w:sz w:val="18"/>
          <w:szCs w:val="18"/>
          <w:lang w:eastAsia="nl-NL"/>
        </w:rPr>
        <w:t>20:269-272, 1979.</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5. Colahan PT: Sand colic, in Robinson NE (ed): </w:t>
      </w:r>
      <w:r w:rsidRPr="003C74B9">
        <w:rPr>
          <w:rFonts w:ascii="Arial" w:eastAsia="Times New Roman" w:hAnsi="Arial" w:cs="Arial"/>
          <w:i/>
          <w:iCs/>
          <w:vanish/>
          <w:sz w:val="18"/>
          <w:szCs w:val="18"/>
          <w:lang w:eastAsia="nl-NL"/>
        </w:rPr>
        <w:t xml:space="preserve">Current Therapy in Equine Medicine, </w:t>
      </w:r>
      <w:r w:rsidRPr="003C74B9">
        <w:rPr>
          <w:rFonts w:ascii="Arial" w:eastAsia="Times New Roman" w:hAnsi="Arial" w:cs="Arial"/>
          <w:vanish/>
          <w:sz w:val="18"/>
          <w:szCs w:val="18"/>
          <w:lang w:eastAsia="nl-NL"/>
        </w:rPr>
        <w:t>ed 2. Philadelphia, WB Saunders, 1987, pp 55-58.</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6. Kaneene JB, Miller RA, Ross WA, et al: Risk factors for colic in the Michigan (USA) equine population. </w:t>
      </w:r>
      <w:r w:rsidRPr="003C74B9">
        <w:rPr>
          <w:rFonts w:ascii="Arial" w:eastAsia="Times New Roman" w:hAnsi="Arial" w:cs="Arial"/>
          <w:i/>
          <w:iCs/>
          <w:vanish/>
          <w:sz w:val="18"/>
          <w:szCs w:val="18"/>
          <w:lang w:eastAsia="nl-NL"/>
        </w:rPr>
        <w:t>Prev Vet Med</w:t>
      </w:r>
      <w:r w:rsidRPr="003C74B9">
        <w:rPr>
          <w:rFonts w:ascii="Arial" w:eastAsia="Times New Roman" w:hAnsi="Arial" w:cs="Arial"/>
          <w:vanish/>
          <w:sz w:val="18"/>
          <w:szCs w:val="18"/>
          <w:lang w:eastAsia="nl-NL"/>
        </w:rPr>
        <w:t xml:space="preserve"> 30:23-36, 1997.</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7. White NA, Lessard P: Risk factors and clinical signs associated with cases of equine colic. </w:t>
      </w:r>
      <w:r w:rsidRPr="003C74B9">
        <w:rPr>
          <w:rFonts w:ascii="Arial" w:eastAsia="Times New Roman" w:hAnsi="Arial" w:cs="Arial"/>
          <w:i/>
          <w:iCs/>
          <w:vanish/>
          <w:sz w:val="18"/>
          <w:szCs w:val="18"/>
          <w:lang w:eastAsia="nl-NL"/>
        </w:rPr>
        <w:t>Proc AAEP</w:t>
      </w:r>
      <w:r w:rsidRPr="003C74B9">
        <w:rPr>
          <w:rFonts w:ascii="Arial" w:eastAsia="Times New Roman" w:hAnsi="Arial" w:cs="Arial"/>
          <w:vanish/>
          <w:sz w:val="18"/>
          <w:szCs w:val="18"/>
          <w:lang w:eastAsia="nl-NL"/>
        </w:rPr>
        <w:t xml:space="preserve"> 32:637-643, 1986.</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8. Specht TE, Colahan PT: Surgical treatment of sand colic in equids: 48 cases (1979-1985). </w:t>
      </w:r>
      <w:r w:rsidRPr="003C74B9">
        <w:rPr>
          <w:rFonts w:ascii="Arial" w:eastAsia="Times New Roman" w:hAnsi="Arial" w:cs="Arial"/>
          <w:i/>
          <w:iCs/>
          <w:vanish/>
          <w:sz w:val="18"/>
          <w:szCs w:val="18"/>
          <w:lang w:eastAsia="nl-NL"/>
        </w:rPr>
        <w:t xml:space="preserve">JAVMA </w:t>
      </w:r>
      <w:r w:rsidRPr="003C74B9">
        <w:rPr>
          <w:rFonts w:ascii="Arial" w:eastAsia="Times New Roman" w:hAnsi="Arial" w:cs="Arial"/>
          <w:vanish/>
          <w:sz w:val="18"/>
          <w:szCs w:val="18"/>
          <w:lang w:eastAsia="nl-NL"/>
        </w:rPr>
        <w:t>193(12):1560-1564, 1988.</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9. Bertone JJ, Traub-Dargatz JL, Wrigley RW, et al: Diarrhea associated with sand in the gastrointestinal tract of horses. </w:t>
      </w:r>
      <w:r w:rsidRPr="003C74B9">
        <w:rPr>
          <w:rFonts w:ascii="Arial" w:eastAsia="Times New Roman" w:hAnsi="Arial" w:cs="Arial"/>
          <w:i/>
          <w:iCs/>
          <w:vanish/>
          <w:sz w:val="18"/>
          <w:szCs w:val="18"/>
          <w:lang w:eastAsia="nl-NL"/>
        </w:rPr>
        <w:t xml:space="preserve">JAVMA </w:t>
      </w:r>
      <w:r w:rsidRPr="003C74B9">
        <w:rPr>
          <w:rFonts w:ascii="Arial" w:eastAsia="Times New Roman" w:hAnsi="Arial" w:cs="Arial"/>
          <w:vanish/>
          <w:sz w:val="18"/>
          <w:szCs w:val="18"/>
          <w:lang w:eastAsia="nl-NL"/>
        </w:rPr>
        <w:t>193(12):1409-1412, 1988.</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10. Ramey DW, Reinertson EL: Sand induced diarrhea in a foal. </w:t>
      </w:r>
      <w:r w:rsidRPr="003C74B9">
        <w:rPr>
          <w:rFonts w:ascii="Arial" w:eastAsia="Times New Roman" w:hAnsi="Arial" w:cs="Arial"/>
          <w:i/>
          <w:iCs/>
          <w:vanish/>
          <w:sz w:val="18"/>
          <w:szCs w:val="18"/>
          <w:lang w:eastAsia="nl-NL"/>
        </w:rPr>
        <w:t xml:space="preserve">JAVMA </w:t>
      </w:r>
      <w:r w:rsidRPr="003C74B9">
        <w:rPr>
          <w:rFonts w:ascii="Arial" w:eastAsia="Times New Roman" w:hAnsi="Arial" w:cs="Arial"/>
          <w:vanish/>
          <w:sz w:val="18"/>
          <w:szCs w:val="18"/>
          <w:lang w:eastAsia="nl-NL"/>
        </w:rPr>
        <w:t>185(5):537-538, 1984.</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11. Hammock PD, Freeman DE, Baker GJ: Failure of psyllium mucilloid to hasten evacuation of sand from the equine large intestine. </w:t>
      </w:r>
      <w:r w:rsidRPr="003C74B9">
        <w:rPr>
          <w:rFonts w:ascii="Arial" w:eastAsia="Times New Roman" w:hAnsi="Arial" w:cs="Arial"/>
          <w:i/>
          <w:iCs/>
          <w:vanish/>
          <w:sz w:val="18"/>
          <w:szCs w:val="18"/>
          <w:lang w:eastAsia="nl-NL"/>
        </w:rPr>
        <w:t xml:space="preserve">Vet Surg </w:t>
      </w:r>
      <w:r w:rsidRPr="003C74B9">
        <w:rPr>
          <w:rFonts w:ascii="Arial" w:eastAsia="Times New Roman" w:hAnsi="Arial" w:cs="Arial"/>
          <w:vanish/>
          <w:sz w:val="18"/>
          <w:szCs w:val="18"/>
          <w:lang w:eastAsia="nl-NL"/>
        </w:rPr>
        <w:t>27:547-554, 1998.</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12. Ruohoniemi M, Kaikkonen R, Raekallio M, et al: Abdominal radiography in monitoring the resolution of sand accumulations from the large colon of horses treated medically. </w:t>
      </w:r>
      <w:r w:rsidRPr="003C74B9">
        <w:rPr>
          <w:rFonts w:ascii="Arial" w:eastAsia="Times New Roman" w:hAnsi="Arial" w:cs="Arial"/>
          <w:i/>
          <w:iCs/>
          <w:vanish/>
          <w:sz w:val="18"/>
          <w:szCs w:val="18"/>
          <w:lang w:eastAsia="nl-NL"/>
        </w:rPr>
        <w:t xml:space="preserve">Equine Vet J </w:t>
      </w:r>
      <w:r w:rsidRPr="003C74B9">
        <w:rPr>
          <w:rFonts w:ascii="Arial" w:eastAsia="Times New Roman" w:hAnsi="Arial" w:cs="Arial"/>
          <w:vanish/>
          <w:sz w:val="18"/>
          <w:szCs w:val="18"/>
          <w:lang w:eastAsia="nl-NL"/>
        </w:rPr>
        <w:t>33(1):59-64, 2001.</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13. Reef VB: Adult abdominal ultrasonography, in Reef VB (ed): </w:t>
      </w:r>
      <w:r w:rsidRPr="003C74B9">
        <w:rPr>
          <w:rFonts w:ascii="Arial" w:eastAsia="Times New Roman" w:hAnsi="Arial" w:cs="Arial"/>
          <w:i/>
          <w:iCs/>
          <w:vanish/>
          <w:sz w:val="18"/>
          <w:szCs w:val="18"/>
          <w:lang w:eastAsia="nl-NL"/>
        </w:rPr>
        <w:t>Equine Diagnostic Ultrasound</w:t>
      </w:r>
      <w:r w:rsidRPr="003C74B9">
        <w:rPr>
          <w:rFonts w:ascii="Arial" w:eastAsia="Times New Roman" w:hAnsi="Arial" w:cs="Arial"/>
          <w:vanish/>
          <w:sz w:val="18"/>
          <w:szCs w:val="18"/>
          <w:lang w:eastAsia="nl-NL"/>
        </w:rPr>
        <w:t>. Philadelphia, WB Saunders, 1998, pp 327-329.</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14. Ragle CA, Meagher DM, Lacroix CA, et al: Surgical treatment of sand colic. Results in 40 horses. </w:t>
      </w:r>
      <w:r w:rsidRPr="003C74B9">
        <w:rPr>
          <w:rFonts w:ascii="Arial" w:eastAsia="Times New Roman" w:hAnsi="Arial" w:cs="Arial"/>
          <w:i/>
          <w:iCs/>
          <w:vanish/>
          <w:sz w:val="18"/>
          <w:szCs w:val="18"/>
          <w:lang w:eastAsia="nl-NL"/>
        </w:rPr>
        <w:t>Vet Surg</w:t>
      </w:r>
      <w:r w:rsidRPr="003C74B9">
        <w:rPr>
          <w:rFonts w:ascii="Arial" w:eastAsia="Times New Roman" w:hAnsi="Arial" w:cs="Arial"/>
          <w:vanish/>
          <w:sz w:val="18"/>
          <w:szCs w:val="18"/>
          <w:lang w:eastAsia="nl-NL"/>
        </w:rPr>
        <w:t xml:space="preserve"> 18(1):48-51, 1989.</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15. Fontaine GL, Rodgerson DH, Hanson RR, et al: Ultrasound evaluation of equine gastrointestinal disorders. </w:t>
      </w:r>
      <w:r w:rsidRPr="003C74B9">
        <w:rPr>
          <w:rFonts w:ascii="Arial" w:eastAsia="Times New Roman" w:hAnsi="Arial" w:cs="Arial"/>
          <w:i/>
          <w:iCs/>
          <w:vanish/>
          <w:sz w:val="18"/>
          <w:szCs w:val="18"/>
          <w:lang w:eastAsia="nl-NL"/>
        </w:rPr>
        <w:t>Compend Contin Educ Pract Vet</w:t>
      </w:r>
      <w:r w:rsidRPr="003C74B9">
        <w:rPr>
          <w:rFonts w:ascii="Arial" w:eastAsia="Times New Roman" w:hAnsi="Arial" w:cs="Arial"/>
          <w:vanish/>
          <w:sz w:val="18"/>
          <w:szCs w:val="18"/>
          <w:lang w:eastAsia="nl-NL"/>
        </w:rPr>
        <w:t xml:space="preserve"> 21(3):253-262, 1999.</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16. Freeman DE, Ferrante PL, Palmer JE: Comparison of the effects of intragastric infusions of equal volumes of water, dioctyl sodium sulfosuccinate, and magnesium sulphate on faecal composition and output in clinically normal horses. </w:t>
      </w:r>
      <w:r w:rsidRPr="003C74B9">
        <w:rPr>
          <w:rFonts w:ascii="Arial" w:eastAsia="Times New Roman" w:hAnsi="Arial" w:cs="Arial"/>
          <w:i/>
          <w:iCs/>
          <w:vanish/>
          <w:sz w:val="18"/>
          <w:szCs w:val="18"/>
          <w:lang w:eastAsia="nl-NL"/>
        </w:rPr>
        <w:t xml:space="preserve">Am J Vet Res </w:t>
      </w:r>
      <w:r w:rsidRPr="003C74B9">
        <w:rPr>
          <w:rFonts w:ascii="Arial" w:eastAsia="Times New Roman" w:hAnsi="Arial" w:cs="Arial"/>
          <w:vanish/>
          <w:sz w:val="18"/>
          <w:szCs w:val="18"/>
          <w:lang w:eastAsia="nl-NL"/>
        </w:rPr>
        <w:t>53(8):1347-1353, 1992.</w:t>
      </w:r>
    </w:p>
    <w:p w:rsidR="003C74B9" w:rsidRPr="003C74B9" w:rsidRDefault="003C74B9" w:rsidP="003C74B9">
      <w:pPr>
        <w:spacing w:before="100" w:beforeAutospacing="1" w:after="100" w:afterAutospacing="1" w:line="240" w:lineRule="auto"/>
        <w:rPr>
          <w:rFonts w:ascii="Arial" w:eastAsia="Times New Roman" w:hAnsi="Arial" w:cs="Arial"/>
          <w:vanish/>
          <w:sz w:val="18"/>
          <w:szCs w:val="18"/>
          <w:lang w:eastAsia="nl-NL"/>
        </w:rPr>
      </w:pPr>
      <w:r w:rsidRPr="003C74B9">
        <w:rPr>
          <w:rFonts w:ascii="Arial" w:eastAsia="Times New Roman" w:hAnsi="Arial" w:cs="Arial"/>
          <w:vanish/>
          <w:sz w:val="18"/>
          <w:szCs w:val="18"/>
          <w:lang w:eastAsia="nl-NL"/>
        </w:rPr>
        <w:t xml:space="preserve">17. Reeves MJ, Salman MD, Smith G: Risk factors for equine acute abdominal disease (colic): Results from a multi-center case-control study. </w:t>
      </w:r>
      <w:r w:rsidRPr="003C74B9">
        <w:rPr>
          <w:rFonts w:ascii="Arial" w:eastAsia="Times New Roman" w:hAnsi="Arial" w:cs="Arial"/>
          <w:i/>
          <w:iCs/>
          <w:vanish/>
          <w:sz w:val="18"/>
          <w:szCs w:val="18"/>
          <w:lang w:eastAsia="nl-NL"/>
        </w:rPr>
        <w:t>Prev Vet Med</w:t>
      </w:r>
      <w:r w:rsidRPr="003C74B9">
        <w:rPr>
          <w:rFonts w:ascii="Arial" w:eastAsia="Times New Roman" w:hAnsi="Arial" w:cs="Arial"/>
          <w:vanish/>
          <w:sz w:val="18"/>
          <w:szCs w:val="18"/>
          <w:lang w:eastAsia="nl-NL"/>
        </w:rPr>
        <w:t xml:space="preserve"> 26:285-301, 1996.</w:t>
      </w:r>
    </w:p>
    <w:p w:rsidR="00345979" w:rsidRDefault="0090524E"/>
    <w:sectPr w:rsidR="003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BD4"/>
    <w:multiLevelType w:val="multilevel"/>
    <w:tmpl w:val="07BC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4793E"/>
    <w:multiLevelType w:val="hybridMultilevel"/>
    <w:tmpl w:val="BAAA7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B9"/>
    <w:rsid w:val="00121380"/>
    <w:rsid w:val="003C74B9"/>
    <w:rsid w:val="0090524E"/>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74B9"/>
    <w:pPr>
      <w:keepNext/>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C74B9"/>
    <w:pPr>
      <w:keepNext/>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4B9"/>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C74B9"/>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3C74B9"/>
    <w:rPr>
      <w:color w:val="0000FF"/>
      <w:u w:val="single"/>
    </w:rPr>
  </w:style>
  <w:style w:type="paragraph" w:styleId="NormalWeb">
    <w:name w:val="Normal (Web)"/>
    <w:basedOn w:val="Normal"/>
    <w:uiPriority w:val="99"/>
    <w:semiHidden/>
    <w:unhideWhenUsed/>
    <w:rsid w:val="003C74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C74B9"/>
    <w:rPr>
      <w:b/>
      <w:bCs/>
    </w:rPr>
  </w:style>
  <w:style w:type="paragraph" w:styleId="NoSpacing">
    <w:name w:val="No Spacing"/>
    <w:uiPriority w:val="1"/>
    <w:qFormat/>
    <w:rsid w:val="00121380"/>
    <w:pPr>
      <w:spacing w:after="0" w:line="240" w:lineRule="auto"/>
    </w:pPr>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74B9"/>
    <w:pPr>
      <w:keepNext/>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C74B9"/>
    <w:pPr>
      <w:keepNext/>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4B9"/>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C74B9"/>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semiHidden/>
    <w:unhideWhenUsed/>
    <w:rsid w:val="003C74B9"/>
    <w:rPr>
      <w:color w:val="0000FF"/>
      <w:u w:val="single"/>
    </w:rPr>
  </w:style>
  <w:style w:type="paragraph" w:styleId="NormalWeb">
    <w:name w:val="Normal (Web)"/>
    <w:basedOn w:val="Normal"/>
    <w:uiPriority w:val="99"/>
    <w:semiHidden/>
    <w:unhideWhenUsed/>
    <w:rsid w:val="003C74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C74B9"/>
    <w:rPr>
      <w:b/>
      <w:bCs/>
    </w:rPr>
  </w:style>
  <w:style w:type="paragraph" w:styleId="NoSpacing">
    <w:name w:val="No Spacing"/>
    <w:uiPriority w:val="1"/>
    <w:qFormat/>
    <w:rsid w:val="00121380"/>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1209">
      <w:bodyDiv w:val="1"/>
      <w:marLeft w:val="0"/>
      <w:marRight w:val="0"/>
      <w:marTop w:val="0"/>
      <w:marBottom w:val="0"/>
      <w:divBdr>
        <w:top w:val="none" w:sz="0" w:space="0" w:color="auto"/>
        <w:left w:val="none" w:sz="0" w:space="0" w:color="auto"/>
        <w:bottom w:val="none" w:sz="0" w:space="0" w:color="auto"/>
        <w:right w:val="none" w:sz="0" w:space="0" w:color="auto"/>
      </w:divBdr>
      <w:divsChild>
        <w:div w:id="1590654645">
          <w:marLeft w:val="0"/>
          <w:marRight w:val="0"/>
          <w:marTop w:val="0"/>
          <w:marBottom w:val="0"/>
          <w:divBdr>
            <w:top w:val="none" w:sz="0" w:space="0" w:color="auto"/>
            <w:left w:val="none" w:sz="0" w:space="0" w:color="auto"/>
            <w:bottom w:val="none" w:sz="0" w:space="0" w:color="auto"/>
            <w:right w:val="none" w:sz="0" w:space="0" w:color="auto"/>
          </w:divBdr>
        </w:div>
      </w:divsChild>
    </w:div>
    <w:div w:id="796291698">
      <w:bodyDiv w:val="1"/>
      <w:marLeft w:val="0"/>
      <w:marRight w:val="0"/>
      <w:marTop w:val="0"/>
      <w:marBottom w:val="0"/>
      <w:divBdr>
        <w:top w:val="none" w:sz="0" w:space="0" w:color="auto"/>
        <w:left w:val="none" w:sz="0" w:space="0" w:color="auto"/>
        <w:bottom w:val="none" w:sz="0" w:space="0" w:color="auto"/>
        <w:right w:val="none" w:sz="0" w:space="0" w:color="auto"/>
      </w:divBdr>
      <w:divsChild>
        <w:div w:id="177697611">
          <w:marLeft w:val="0"/>
          <w:marRight w:val="0"/>
          <w:marTop w:val="0"/>
          <w:marBottom w:val="0"/>
          <w:divBdr>
            <w:top w:val="none" w:sz="0" w:space="0" w:color="auto"/>
            <w:left w:val="none" w:sz="0" w:space="0" w:color="auto"/>
            <w:bottom w:val="none" w:sz="0" w:space="0" w:color="auto"/>
            <w:right w:val="none" w:sz="0" w:space="0" w:color="auto"/>
          </w:divBdr>
          <w:divsChild>
            <w:div w:id="592082739">
              <w:marLeft w:val="0"/>
              <w:marRight w:val="0"/>
              <w:marTop w:val="0"/>
              <w:marBottom w:val="0"/>
              <w:divBdr>
                <w:top w:val="none" w:sz="0" w:space="0" w:color="auto"/>
                <w:left w:val="none" w:sz="0" w:space="0" w:color="auto"/>
                <w:bottom w:val="none" w:sz="0" w:space="0" w:color="auto"/>
                <w:right w:val="none" w:sz="0" w:space="0" w:color="auto"/>
              </w:divBdr>
              <w:divsChild>
                <w:div w:id="64186469">
                  <w:marLeft w:val="0"/>
                  <w:marRight w:val="0"/>
                  <w:marTop w:val="0"/>
                  <w:marBottom w:val="0"/>
                  <w:divBdr>
                    <w:top w:val="none" w:sz="0" w:space="0" w:color="auto"/>
                    <w:left w:val="none" w:sz="0" w:space="0" w:color="auto"/>
                    <w:bottom w:val="none" w:sz="0" w:space="0" w:color="auto"/>
                    <w:right w:val="none" w:sz="0" w:space="0" w:color="auto"/>
                  </w:divBdr>
                  <w:divsChild>
                    <w:div w:id="1232547333">
                      <w:marLeft w:val="0"/>
                      <w:marRight w:val="0"/>
                      <w:marTop w:val="0"/>
                      <w:marBottom w:val="0"/>
                      <w:divBdr>
                        <w:top w:val="none" w:sz="0" w:space="0" w:color="auto"/>
                        <w:left w:val="none" w:sz="0" w:space="0" w:color="auto"/>
                        <w:bottom w:val="none" w:sz="0" w:space="0" w:color="auto"/>
                        <w:right w:val="none" w:sz="0" w:space="0" w:color="auto"/>
                      </w:divBdr>
                      <w:divsChild>
                        <w:div w:id="147402253">
                          <w:marLeft w:val="0"/>
                          <w:marRight w:val="0"/>
                          <w:marTop w:val="0"/>
                          <w:marBottom w:val="0"/>
                          <w:divBdr>
                            <w:top w:val="none" w:sz="0" w:space="0" w:color="auto"/>
                            <w:left w:val="none" w:sz="0" w:space="0" w:color="auto"/>
                            <w:bottom w:val="none" w:sz="0" w:space="0" w:color="auto"/>
                            <w:right w:val="none" w:sz="0" w:space="0" w:color="auto"/>
                          </w:divBdr>
                          <w:divsChild>
                            <w:div w:id="499543088">
                              <w:marLeft w:val="0"/>
                              <w:marRight w:val="0"/>
                              <w:marTop w:val="0"/>
                              <w:marBottom w:val="0"/>
                              <w:divBdr>
                                <w:top w:val="none" w:sz="0" w:space="0" w:color="auto"/>
                                <w:left w:val="none" w:sz="0" w:space="0" w:color="auto"/>
                                <w:bottom w:val="none" w:sz="0" w:space="0" w:color="auto"/>
                                <w:right w:val="none" w:sz="0" w:space="0" w:color="auto"/>
                              </w:divBdr>
                              <w:divsChild>
                                <w:div w:id="19289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2D9EEA04.dotm</Template>
  <TotalTime>0</TotalTime>
  <Pages>6</Pages>
  <Words>4088</Words>
  <Characters>22486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3</cp:revision>
  <dcterms:created xsi:type="dcterms:W3CDTF">2013-03-12T14:19:00Z</dcterms:created>
  <dcterms:modified xsi:type="dcterms:W3CDTF">2013-03-18T12:10:00Z</dcterms:modified>
</cp:coreProperties>
</file>